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18" w:rsidRDefault="004B5AB7" w:rsidP="00434C34">
      <w:pPr>
        <w:jc w:val="center"/>
      </w:pPr>
      <w:r w:rsidRPr="004B5AB7">
        <w:rPr>
          <w:noProof/>
        </w:rPr>
        <w:drawing>
          <wp:inline distT="0" distB="0" distL="0" distR="0">
            <wp:extent cx="1933575" cy="2228850"/>
            <wp:effectExtent l="19050" t="0" r="9525" b="0"/>
            <wp:docPr id="3" name="Picture 1" descr="E:\Letters Misc\LOGOS\mather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tters Misc\LOGOS\mather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34" w:rsidRDefault="00434C34" w:rsidP="00434C34">
      <w:pPr>
        <w:jc w:val="center"/>
      </w:pPr>
    </w:p>
    <w:p w:rsidR="00400604" w:rsidRPr="00CA7737" w:rsidRDefault="00434C34" w:rsidP="00CA7737">
      <w:pPr>
        <w:jc w:val="center"/>
        <w:rPr>
          <w:b/>
          <w:sz w:val="48"/>
          <w:szCs w:val="48"/>
        </w:rPr>
      </w:pPr>
      <w:r w:rsidRPr="00434C34">
        <w:rPr>
          <w:b/>
          <w:sz w:val="48"/>
          <w:szCs w:val="48"/>
        </w:rPr>
        <w:t>APPLICATION FORM FOR MEMBERSHIP</w:t>
      </w:r>
    </w:p>
    <w:p w:rsidR="00CA7737" w:rsidRPr="00CA7737" w:rsidRDefault="00CA7737" w:rsidP="00CA773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F5496" w:themeColor="accent5" w:themeShade="BF"/>
          <w:spacing w:val="10"/>
          <w:sz w:val="28"/>
          <w:szCs w:val="28"/>
          <w:u w:val="single"/>
          <w:shd w:val="clear" w:color="auto" w:fill="FFFFFF"/>
        </w:rPr>
      </w:pPr>
      <w:r w:rsidRPr="00CA7737">
        <w:rPr>
          <w:rFonts w:ascii="Arial Narrow" w:eastAsia="Times New Roman" w:hAnsi="Arial Narrow" w:cs="Arial"/>
          <w:b/>
          <w:color w:val="2F5496" w:themeColor="accent5" w:themeShade="BF"/>
          <w:spacing w:val="10"/>
          <w:sz w:val="28"/>
          <w:szCs w:val="28"/>
          <w:u w:val="single"/>
          <w:shd w:val="clear" w:color="auto" w:fill="FFFFFF"/>
        </w:rPr>
        <w:t xml:space="preserve">CHURCHILL SOCIETY OF </w:t>
      </w:r>
      <w:r w:rsidR="00883333" w:rsidRPr="00CA7737">
        <w:rPr>
          <w:rFonts w:ascii="Arial Narrow" w:eastAsia="Times New Roman" w:hAnsi="Arial Narrow" w:cs="Arial"/>
          <w:b/>
          <w:color w:val="2F5496" w:themeColor="accent5" w:themeShade="BF"/>
          <w:spacing w:val="10"/>
          <w:sz w:val="28"/>
          <w:szCs w:val="28"/>
          <w:u w:val="single"/>
          <w:shd w:val="clear" w:color="auto" w:fill="FFFFFF"/>
        </w:rPr>
        <w:t>TENNESSEE THE</w:t>
      </w:r>
      <w:r w:rsidRPr="00CA7737">
        <w:rPr>
          <w:rFonts w:ascii="Arial Narrow" w:eastAsia="Times New Roman" w:hAnsi="Arial Narrow" w:cs="Arial"/>
          <w:b/>
          <w:color w:val="2F5496" w:themeColor="accent5" w:themeShade="BF"/>
          <w:spacing w:val="10"/>
          <w:sz w:val="28"/>
          <w:szCs w:val="28"/>
          <w:u w:val="single"/>
          <w:shd w:val="clear" w:color="auto" w:fill="FFFFFF"/>
        </w:rPr>
        <w:t xml:space="preserve"> CHURCHILL CENTRE</w:t>
      </w:r>
    </w:p>
    <w:p w:rsidR="00400604" w:rsidRPr="00400604" w:rsidRDefault="00400604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pacing w:val="10"/>
          <w:sz w:val="24"/>
          <w:szCs w:val="24"/>
        </w:rPr>
      </w:pPr>
    </w:p>
    <w:p w:rsidR="00E04D80" w:rsidRPr="00CA7737" w:rsidRDefault="00E04D80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</w:rPr>
      </w:pPr>
      <w:r w:rsidRPr="00CA7737"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</w:rPr>
        <w:t>Who are we?</w:t>
      </w:r>
    </w:p>
    <w:p w:rsidR="00E04D80" w:rsidRPr="00400604" w:rsidRDefault="00E04D80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</w:rPr>
      </w:pPr>
    </w:p>
    <w:p w:rsidR="00E04D80" w:rsidRPr="00400604" w:rsidRDefault="00366761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</w:rPr>
        <w:t xml:space="preserve">Thank you for your interest in the Churchill Society of Tennessee. We are 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</w:rPr>
        <w:t xml:space="preserve">a group of 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</w:rPr>
        <w:t xml:space="preserve">‘aficionados’ </w:t>
      </w:r>
      <w:r w:rsidR="00883333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who gather 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together periodically to enjoy convivial conversation, libation (not too much) and gain a greater appreciation for THE MAN of the 20th Century, Sir Winston Spencer Churchill.</w:t>
      </w:r>
    </w:p>
    <w:p w:rsidR="00E04D80" w:rsidRPr="00400604" w:rsidRDefault="00E04D80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C238E3" w:rsidRDefault="00883333" w:rsidP="00C238E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T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his is not a 'fan' club</w:t>
      </w:r>
      <w:r w:rsid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,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nor a group that fails to acknowledge that THE MAN, at times, had clay feet.</w:t>
      </w:r>
      <w:r w:rsid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 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Rather, the Churchill Society of Tennessee is comprised of those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who would endorse his now d</w:t>
      </w:r>
      <w:r w:rsidR="009D6B15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eceased daughter Lady Mary Soames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's adage: 'To keep the memory green and the record accurate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,' 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a motto of The Churchill Centre.</w:t>
      </w:r>
      <w:r w:rsidR="00C238E3" w:rsidRPr="00C238E3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</w:t>
      </w:r>
    </w:p>
    <w:p w:rsidR="00C238E3" w:rsidRDefault="00C238E3" w:rsidP="00C238E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</w:p>
    <w:p w:rsidR="00C238E3" w:rsidRPr="00400604" w:rsidRDefault="00C238E3" w:rsidP="00C238E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We are </w:t>
      </w:r>
      <w:r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a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Chapter of the International Churchill Society </w:t>
      </w:r>
      <w:r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(worldwide memb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ership of over 6,500) and recognized 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by the International Churchill Society 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as</w:t>
      </w:r>
      <w:r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the Churchill Socie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ty of Tennessee. At current, we have over 130 members (and growing)</w:t>
      </w:r>
      <w:r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in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the CSOT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. 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Our executive committee members: Dr. John Mather, </w:t>
      </w:r>
      <w:r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President, 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Joel Tomlin,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1</w:t>
      </w:r>
      <w:r w:rsidRPr="00366761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Vice President, Rachael Finch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,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Vice Pre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sident and Membership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, 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Dick Knight,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Tr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easurer and Hugh Montgomerie, 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Comptroller</w:t>
      </w:r>
      <w:r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.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On behalf of our enti</w:t>
      </w:r>
      <w:r w:rsidR="00FE2CE0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re board, we</w:t>
      </w:r>
      <w:r w:rsidR="001C6748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thank you </w:t>
      </w:r>
      <w:r w:rsidR="00FE2CE0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again </w:t>
      </w:r>
      <w:r w:rsidR="001C6748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for your interest 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and are available to answer any additional questions you may have regarding membership in the CSOT. </w:t>
      </w:r>
    </w:p>
    <w:p w:rsidR="00400604" w:rsidRPr="00400604" w:rsidRDefault="00400604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883333" w:rsidRDefault="00883333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  <w:shd w:val="clear" w:color="auto" w:fill="FFFFFF"/>
        </w:rPr>
      </w:pPr>
    </w:p>
    <w:p w:rsidR="00400604" w:rsidRPr="00CA7737" w:rsidRDefault="0053056D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  <w:shd w:val="clear" w:color="auto" w:fill="FFFFFF"/>
        </w:rPr>
        <w:t xml:space="preserve">What are </w:t>
      </w:r>
      <w:r w:rsidR="00C238E3"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  <w:shd w:val="clear" w:color="auto" w:fill="FFFFFF"/>
        </w:rPr>
        <w:t>Member</w:t>
      </w:r>
      <w:r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  <w:shd w:val="clear" w:color="auto" w:fill="FFFFFF"/>
        </w:rPr>
        <w:t>ship benefits</w:t>
      </w:r>
      <w:r w:rsidR="00C238E3"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  <w:shd w:val="clear" w:color="auto" w:fill="FFFFFF"/>
        </w:rPr>
        <w:t xml:space="preserve"> of the Churchill Society of Tennessee</w:t>
      </w:r>
      <w:r w:rsidR="00400604" w:rsidRPr="00CA7737">
        <w:rPr>
          <w:rFonts w:ascii="Arial Narrow" w:eastAsia="Times New Roman" w:hAnsi="Arial Narrow" w:cs="Arial"/>
          <w:b/>
          <w:color w:val="FF0000"/>
          <w:spacing w:val="10"/>
          <w:sz w:val="28"/>
          <w:szCs w:val="28"/>
          <w:shd w:val="clear" w:color="auto" w:fill="FFFFFF"/>
        </w:rPr>
        <w:t>?</w:t>
      </w:r>
    </w:p>
    <w:p w:rsidR="00E04D80" w:rsidRPr="00400604" w:rsidRDefault="00E04D80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pacing w:val="10"/>
          <w:sz w:val="24"/>
          <w:szCs w:val="24"/>
          <w:shd w:val="clear" w:color="auto" w:fill="FFFFFF"/>
        </w:rPr>
      </w:pPr>
    </w:p>
    <w:p w:rsidR="00E04D80" w:rsidRPr="00400604" w:rsidRDefault="00E04D80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E04D80" w:rsidRPr="00400604" w:rsidRDefault="00C238E3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Membership includes invitations to guest lectures, tours and slated events throughout the year. We have several </w:t>
      </w:r>
      <w:r w:rsidR="00E04D80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forthcoming meetings</w:t>
      </w:r>
      <w:r w:rsidR="00883333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, including our annual banquet</w:t>
      </w:r>
      <w:r w:rsidR="005B6120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in mid-October and the first</w:t>
      </w:r>
      <w:r w:rsidR="00883333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Churchill</w:t>
      </w:r>
      <w:r w:rsidR="005B6120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Society of Tennessee</w:t>
      </w:r>
      <w:r w:rsidR="00883333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Conference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in Nashville,</w:t>
      </w:r>
      <w:r w:rsidR="0076347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March 22-25</w:t>
      </w:r>
      <w:r w:rsidR="0053056D" w:rsidRP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  <w:vertAlign w:val="superscript"/>
        </w:rPr>
        <w:t>th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="00883333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2018! 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We are excited to bring these events and</w:t>
      </w:r>
      <w:r w:rsidR="0053056D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special offerings to our members</w:t>
      </w: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and hope you will consider joining the CSOT. </w:t>
      </w:r>
    </w:p>
    <w:p w:rsidR="00883333" w:rsidRDefault="00883333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</w:p>
    <w:p w:rsidR="00366761" w:rsidRDefault="00366761" w:rsidP="00C238E3">
      <w:pPr>
        <w:rPr>
          <w:b/>
          <w:color w:val="FF0000"/>
          <w:sz w:val="28"/>
          <w:szCs w:val="28"/>
          <w:u w:val="single"/>
        </w:rPr>
      </w:pPr>
    </w:p>
    <w:p w:rsidR="00366761" w:rsidRDefault="00366761" w:rsidP="00C238E3">
      <w:pPr>
        <w:rPr>
          <w:b/>
          <w:color w:val="FF0000"/>
          <w:sz w:val="28"/>
          <w:szCs w:val="28"/>
          <w:u w:val="single"/>
        </w:rPr>
      </w:pPr>
    </w:p>
    <w:p w:rsidR="00CA7737" w:rsidRPr="00CA7737" w:rsidRDefault="00CA7737" w:rsidP="00CA7737">
      <w:pPr>
        <w:jc w:val="center"/>
        <w:rPr>
          <w:b/>
          <w:color w:val="FF0000"/>
          <w:sz w:val="28"/>
          <w:szCs w:val="28"/>
          <w:u w:val="single"/>
        </w:rPr>
      </w:pPr>
      <w:r w:rsidRPr="00CA7737">
        <w:rPr>
          <w:b/>
          <w:color w:val="FF0000"/>
          <w:sz w:val="28"/>
          <w:szCs w:val="28"/>
          <w:u w:val="single"/>
        </w:rPr>
        <w:lastRenderedPageBreak/>
        <w:t>W</w:t>
      </w:r>
      <w:r w:rsidR="007A0701">
        <w:rPr>
          <w:b/>
          <w:color w:val="FF0000"/>
          <w:sz w:val="28"/>
          <w:szCs w:val="28"/>
          <w:u w:val="single"/>
        </w:rPr>
        <w:t>ould you please send</w:t>
      </w:r>
      <w:r>
        <w:rPr>
          <w:b/>
          <w:color w:val="FF0000"/>
          <w:sz w:val="28"/>
          <w:szCs w:val="28"/>
          <w:u w:val="single"/>
        </w:rPr>
        <w:t xml:space="preserve"> the following information to me?</w:t>
      </w:r>
    </w:p>
    <w:p w:rsidR="00CA7737" w:rsidRDefault="00CA7737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</w:p>
    <w:p w:rsidR="00CA5885" w:rsidRPr="00400604" w:rsidRDefault="00CA7737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Please complete this</w:t>
      </w:r>
      <w:r w:rsidR="00CA5885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sheet and retu</w:t>
      </w:r>
      <w:r w:rsidR="00366761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rn to by</w:t>
      </w:r>
      <w:r w:rsidR="00434C3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mail</w:t>
      </w:r>
      <w:r w:rsidR="00366761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, along </w:t>
      </w:r>
      <w:r w:rsidR="00F3133C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with a check for $25 for 2017 Annual dues</w:t>
      </w:r>
      <w:r w:rsidR="00CA5885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.  You will subsequently </w:t>
      </w:r>
      <w:r w:rsidR="00CA5885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receive a formal letter of welcome</w:t>
      </w:r>
      <w:r w:rsidR="00CA5885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by email</w:t>
      </w:r>
      <w:r w:rsidR="00F3133C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and a membership card</w:t>
      </w:r>
      <w:r w:rsidR="00CA5885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. </w:t>
      </w:r>
    </w:p>
    <w:p w:rsidR="00CA5885" w:rsidRDefault="00CA5885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</w:p>
    <w:p w:rsidR="00CA5885" w:rsidRDefault="00366761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Best Regards,</w:t>
      </w:r>
    </w:p>
    <w:p w:rsidR="00366761" w:rsidRPr="00400604" w:rsidRDefault="00366761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E04D80" w:rsidRPr="00400604" w:rsidRDefault="00E04D80" w:rsidP="00E04D8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66761" w:rsidRDefault="00366761" w:rsidP="003667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Rachael H. Finch</w:t>
      </w:r>
    </w:p>
    <w:p w:rsidR="00366761" w:rsidRDefault="00366761" w:rsidP="003667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Vice </w:t>
      </w:r>
      <w:r w:rsidR="002055A1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President</w:t>
      </w:r>
    </w:p>
    <w:p w:rsidR="002055A1" w:rsidRDefault="002055A1" w:rsidP="003667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Membership</w:t>
      </w:r>
    </w:p>
    <w:p w:rsidR="00366761" w:rsidRDefault="00972266" w:rsidP="003667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csotconf</w:t>
      </w:r>
      <w:r w:rsidR="00C238E3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@gmail.com</w:t>
      </w:r>
    </w:p>
    <w:p w:rsidR="00366761" w:rsidRDefault="00366761" w:rsidP="003667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615.584.4523    </w:t>
      </w:r>
    </w:p>
    <w:p w:rsidR="00366761" w:rsidRDefault="00366761" w:rsidP="003667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</w:p>
    <w:p w:rsidR="00CA5885" w:rsidRDefault="00CA588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</w:t>
      </w:r>
    </w:p>
    <w:p w:rsidR="00CA5885" w:rsidRPr="00CA7737" w:rsidRDefault="00CA5885" w:rsidP="00CA7737">
      <w:pPr>
        <w:jc w:val="center"/>
        <w:rPr>
          <w:rFonts w:ascii="Arial Narrow" w:hAnsi="Arial Narrow" w:cs="Arial"/>
          <w:b/>
          <w:sz w:val="36"/>
          <w:szCs w:val="36"/>
        </w:rPr>
      </w:pPr>
      <w:r w:rsidRPr="00CA7737">
        <w:rPr>
          <w:rFonts w:ascii="Arial Narrow" w:hAnsi="Arial Narrow" w:cs="Arial"/>
          <w:b/>
          <w:sz w:val="36"/>
          <w:szCs w:val="36"/>
        </w:rPr>
        <w:t>Application for Membership in The Churchill Society of Tennessee</w:t>
      </w:r>
    </w:p>
    <w:p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 xml:space="preserve">Name:  </w:t>
      </w:r>
      <w:r w:rsidR="0053056D" w:rsidRPr="00FA7C31">
        <w:rPr>
          <w:b/>
          <w:sz w:val="24"/>
          <w:szCs w:val="24"/>
        </w:rPr>
        <w:t>First</w:t>
      </w:r>
      <w:r w:rsidR="0053056D">
        <w:rPr>
          <w:b/>
          <w:sz w:val="24"/>
          <w:szCs w:val="24"/>
        </w:rPr>
        <w:t xml:space="preserve">, </w:t>
      </w:r>
      <w:r w:rsidR="0053056D" w:rsidRPr="00FA7C31">
        <w:rPr>
          <w:b/>
          <w:sz w:val="24"/>
          <w:szCs w:val="24"/>
        </w:rPr>
        <w:t>Last</w:t>
      </w:r>
    </w:p>
    <w:p w:rsidR="00CA5885" w:rsidRPr="00FA7C31" w:rsidRDefault="005E76C6" w:rsidP="00CA5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Prefix (</w:t>
      </w:r>
      <w:r w:rsidRPr="00FA7C31">
        <w:rPr>
          <w:b/>
          <w:sz w:val="24"/>
          <w:szCs w:val="24"/>
        </w:rPr>
        <w:t>Mr.</w:t>
      </w:r>
      <w:r w:rsidR="00CA5885" w:rsidRPr="00FA7C31">
        <w:rPr>
          <w:b/>
          <w:sz w:val="24"/>
          <w:szCs w:val="24"/>
        </w:rPr>
        <w:t xml:space="preserve"> Mrs. MS. Dr. Lord)</w:t>
      </w:r>
    </w:p>
    <w:p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 xml:space="preserve">Preferred </w:t>
      </w:r>
      <w:r w:rsidR="005E76C6" w:rsidRPr="00FA7C31">
        <w:rPr>
          <w:b/>
          <w:sz w:val="24"/>
          <w:szCs w:val="24"/>
        </w:rPr>
        <w:t>name (</w:t>
      </w:r>
      <w:r w:rsidRPr="00FA7C31">
        <w:rPr>
          <w:b/>
          <w:sz w:val="24"/>
          <w:szCs w:val="24"/>
        </w:rPr>
        <w:t>This is for the Name Tag)</w:t>
      </w:r>
    </w:p>
    <w:p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 xml:space="preserve">Name of Spouse or Significant other, including </w:t>
      </w:r>
      <w:r w:rsidR="00CA7737">
        <w:rPr>
          <w:b/>
          <w:sz w:val="24"/>
          <w:szCs w:val="24"/>
        </w:rPr>
        <w:t>preferred name for the Name Tag</w:t>
      </w:r>
    </w:p>
    <w:p w:rsidR="00CA5885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>Mailing Address:</w:t>
      </w:r>
    </w:p>
    <w:p w:rsidR="00CA7737" w:rsidRDefault="00CA7737" w:rsidP="00CA5885">
      <w:pPr>
        <w:rPr>
          <w:b/>
          <w:sz w:val="24"/>
          <w:szCs w:val="24"/>
        </w:rPr>
      </w:pPr>
    </w:p>
    <w:p w:rsidR="00CA7737" w:rsidRPr="00FA7C31" w:rsidRDefault="00CA7737" w:rsidP="00CA5885">
      <w:pPr>
        <w:rPr>
          <w:b/>
          <w:sz w:val="24"/>
          <w:szCs w:val="24"/>
        </w:rPr>
      </w:pPr>
    </w:p>
    <w:p w:rsidR="00CA5885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>Telephone Numbers:  Mobile, Fax and Other. (</w:t>
      </w:r>
      <w:r w:rsidR="005E76C6" w:rsidRPr="00FA7C31">
        <w:rPr>
          <w:b/>
          <w:sz w:val="24"/>
          <w:szCs w:val="24"/>
        </w:rPr>
        <w:t>e.g.</w:t>
      </w:r>
      <w:r w:rsidRPr="00FA7C31">
        <w:rPr>
          <w:b/>
          <w:sz w:val="24"/>
          <w:szCs w:val="24"/>
        </w:rPr>
        <w:t xml:space="preserve"> Home)</w:t>
      </w:r>
    </w:p>
    <w:p w:rsidR="00CA7737" w:rsidRPr="00FA7C31" w:rsidRDefault="00CA7737" w:rsidP="00CA5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Other</w:t>
      </w:r>
    </w:p>
    <w:p w:rsidR="00CA7737" w:rsidRDefault="00CA7737" w:rsidP="00CA5885">
      <w:pPr>
        <w:rPr>
          <w:b/>
          <w:sz w:val="24"/>
          <w:szCs w:val="24"/>
        </w:rPr>
      </w:pPr>
    </w:p>
    <w:p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>e-Mail address (preferred)</w:t>
      </w:r>
    </w:p>
    <w:p w:rsidR="0030280A" w:rsidRDefault="0030280A" w:rsidP="00CA5885">
      <w:pPr>
        <w:rPr>
          <w:b/>
          <w:sz w:val="24"/>
          <w:szCs w:val="24"/>
        </w:rPr>
      </w:pPr>
    </w:p>
    <w:p w:rsidR="00CA5885" w:rsidRPr="00FA7C31" w:rsidRDefault="00CA5885" w:rsidP="00CA5885">
      <w:pPr>
        <w:rPr>
          <w:b/>
          <w:sz w:val="24"/>
          <w:szCs w:val="24"/>
        </w:rPr>
      </w:pPr>
      <w:bookmarkStart w:id="0" w:name="_GoBack"/>
      <w:bookmarkEnd w:id="0"/>
      <w:r w:rsidRPr="00FA7C31">
        <w:rPr>
          <w:b/>
          <w:sz w:val="24"/>
          <w:szCs w:val="24"/>
        </w:rPr>
        <w:t>Are you a Churchill Centre member?  YES   or   NO</w:t>
      </w:r>
    </w:p>
    <w:p w:rsidR="007A0701" w:rsidRDefault="007A0701">
      <w:pPr>
        <w:rPr>
          <w:rFonts w:ascii="Arial Narrow" w:hAnsi="Arial Narrow" w:cs="Arial"/>
          <w:b/>
          <w:color w:val="FF0000"/>
          <w:sz w:val="28"/>
          <w:szCs w:val="28"/>
        </w:rPr>
      </w:pPr>
    </w:p>
    <w:p w:rsidR="00CA5885" w:rsidRPr="005E27CF" w:rsidRDefault="00CA5885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A7737">
        <w:rPr>
          <w:rFonts w:ascii="Arial Narrow" w:hAnsi="Arial Narrow" w:cs="Arial"/>
          <w:b/>
          <w:color w:val="FF0000"/>
          <w:sz w:val="28"/>
          <w:szCs w:val="28"/>
        </w:rPr>
        <w:t xml:space="preserve">Mail </w:t>
      </w:r>
      <w:r w:rsidR="00F3133C">
        <w:rPr>
          <w:rFonts w:ascii="Arial Narrow" w:hAnsi="Arial Narrow" w:cs="Arial"/>
          <w:b/>
          <w:color w:val="FF0000"/>
          <w:sz w:val="28"/>
          <w:szCs w:val="28"/>
        </w:rPr>
        <w:t xml:space="preserve">with a $25 check made payable to CSOT </w:t>
      </w:r>
      <w:r w:rsidR="005E27CF">
        <w:rPr>
          <w:rFonts w:ascii="Arial Narrow" w:hAnsi="Arial Narrow" w:cs="Arial"/>
          <w:b/>
          <w:color w:val="FF0000"/>
          <w:sz w:val="28"/>
          <w:szCs w:val="28"/>
        </w:rPr>
        <w:t>and return to:</w:t>
      </w:r>
    </w:p>
    <w:p w:rsidR="00366761" w:rsidRDefault="00366761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Rachael Finch</w:t>
      </w:r>
    </w:p>
    <w:p w:rsidR="00366761" w:rsidRDefault="00366761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Vice President/Membership Coordinator </w:t>
      </w:r>
    </w:p>
    <w:p w:rsidR="00CA7737" w:rsidRPr="00400604" w:rsidRDefault="00CA7737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Churchill Society of Tennessee</w:t>
      </w:r>
    </w:p>
    <w:p w:rsidR="00CA5885" w:rsidRPr="00400604" w:rsidRDefault="005E27CF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PO Box 65</w:t>
      </w:r>
    </w:p>
    <w:p w:rsidR="00CA5885" w:rsidRPr="00CA7737" w:rsidRDefault="005E27CF" w:rsidP="00CA773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Franklin, TN</w:t>
      </w:r>
      <w:r w:rsidR="00CA5885" w:rsidRPr="00400604">
        <w:rPr>
          <w:rFonts w:ascii="Arial Narrow" w:eastAsia="Times New Roman" w:hAnsi="Arial Narrow" w:cs="Arial"/>
          <w:color w:val="000000"/>
          <w:sz w:val="24"/>
          <w:szCs w:val="24"/>
        </w:rPr>
        <w:t xml:space="preserve"> 37065</w:t>
      </w:r>
    </w:p>
    <w:sectPr w:rsidR="00CA5885" w:rsidRPr="00CA7737" w:rsidSect="00CA7737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2A" w:rsidRDefault="00ED4A2A" w:rsidP="00CA7737">
      <w:pPr>
        <w:spacing w:after="0" w:line="240" w:lineRule="auto"/>
      </w:pPr>
      <w:r>
        <w:separator/>
      </w:r>
    </w:p>
  </w:endnote>
  <w:endnote w:type="continuationSeparator" w:id="0">
    <w:p w:rsidR="00ED4A2A" w:rsidRDefault="00ED4A2A" w:rsidP="00CA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2318"/>
      <w:docPartObj>
        <w:docPartGallery w:val="Page Numbers (Bottom of Page)"/>
        <w:docPartUnique/>
      </w:docPartObj>
    </w:sdtPr>
    <w:sdtEndPr/>
    <w:sdtContent>
      <w:p w:rsidR="00CA7737" w:rsidRDefault="00E122E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7737" w:rsidRDefault="000D175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0280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nh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aUg2Tj4S0ejGJaOfAgmtw5+c9bRgNQ8/doCKM/PR0rC8K08TtTEr&#10;JOBT6+ZgBSsIouaRs1G8iuP27jzqbUsRxj5Yl8a20fEwgWM2U760PLngadHTdj7V86vfv6P1L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LYjWe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:rsidR="00CA7737" w:rsidRDefault="000D175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0280A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58C806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2A" w:rsidRDefault="00ED4A2A" w:rsidP="00CA7737">
      <w:pPr>
        <w:spacing w:after="0" w:line="240" w:lineRule="auto"/>
      </w:pPr>
      <w:r>
        <w:separator/>
      </w:r>
    </w:p>
  </w:footnote>
  <w:footnote w:type="continuationSeparator" w:id="0">
    <w:p w:rsidR="00ED4A2A" w:rsidRDefault="00ED4A2A" w:rsidP="00CA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2"/>
    <w:rsid w:val="00051F13"/>
    <w:rsid w:val="000D15A9"/>
    <w:rsid w:val="000D1751"/>
    <w:rsid w:val="00125E3B"/>
    <w:rsid w:val="00167AA2"/>
    <w:rsid w:val="00172B18"/>
    <w:rsid w:val="001C6748"/>
    <w:rsid w:val="002055A1"/>
    <w:rsid w:val="00237CBC"/>
    <w:rsid w:val="002A5063"/>
    <w:rsid w:val="002B1496"/>
    <w:rsid w:val="002D25AF"/>
    <w:rsid w:val="0030280A"/>
    <w:rsid w:val="00366761"/>
    <w:rsid w:val="003B7672"/>
    <w:rsid w:val="003E7D7E"/>
    <w:rsid w:val="00400604"/>
    <w:rsid w:val="00434C34"/>
    <w:rsid w:val="004513A4"/>
    <w:rsid w:val="004530CF"/>
    <w:rsid w:val="004B5AB7"/>
    <w:rsid w:val="0053056D"/>
    <w:rsid w:val="00563818"/>
    <w:rsid w:val="005B6120"/>
    <w:rsid w:val="005E27CF"/>
    <w:rsid w:val="005E76C6"/>
    <w:rsid w:val="00652DC2"/>
    <w:rsid w:val="006C1509"/>
    <w:rsid w:val="00763474"/>
    <w:rsid w:val="007A0701"/>
    <w:rsid w:val="008036A8"/>
    <w:rsid w:val="00883333"/>
    <w:rsid w:val="008C44D2"/>
    <w:rsid w:val="00972266"/>
    <w:rsid w:val="009D6B15"/>
    <w:rsid w:val="00A613BE"/>
    <w:rsid w:val="00A74619"/>
    <w:rsid w:val="00C238E3"/>
    <w:rsid w:val="00C37552"/>
    <w:rsid w:val="00C471D6"/>
    <w:rsid w:val="00C94860"/>
    <w:rsid w:val="00CA5885"/>
    <w:rsid w:val="00CA7737"/>
    <w:rsid w:val="00D104D5"/>
    <w:rsid w:val="00D6585E"/>
    <w:rsid w:val="00D82291"/>
    <w:rsid w:val="00DA2BDC"/>
    <w:rsid w:val="00E04D80"/>
    <w:rsid w:val="00E122EA"/>
    <w:rsid w:val="00E210EC"/>
    <w:rsid w:val="00ED4A2A"/>
    <w:rsid w:val="00F3133C"/>
    <w:rsid w:val="00F43AAB"/>
    <w:rsid w:val="00F67D50"/>
    <w:rsid w:val="00FA4C6C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A2EBF"/>
  <w15:docId w15:val="{641525A1-AD5E-437F-9A93-B44114C1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D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737"/>
  </w:style>
  <w:style w:type="paragraph" w:styleId="Footer">
    <w:name w:val="footer"/>
    <w:basedOn w:val="Normal"/>
    <w:link w:val="FooterChar"/>
    <w:uiPriority w:val="99"/>
    <w:semiHidden/>
    <w:unhideWhenUsed/>
    <w:rsid w:val="00CA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737"/>
  </w:style>
  <w:style w:type="character" w:styleId="Mention">
    <w:name w:val="Mention"/>
    <w:basedOn w:val="DefaultParagraphFont"/>
    <w:uiPriority w:val="99"/>
    <w:semiHidden/>
    <w:unhideWhenUsed/>
    <w:rsid w:val="003667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2377">
          <w:marLeft w:val="0"/>
          <w:marRight w:val="0"/>
          <w:marTop w:val="0"/>
          <w:marBottom w:val="60"/>
          <w:divBdr>
            <w:top w:val="single" w:sz="2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Mather</dc:creator>
  <cp:lastModifiedBy>Abby Finch</cp:lastModifiedBy>
  <cp:revision>8</cp:revision>
  <cp:lastPrinted>2016-11-16T05:15:00Z</cp:lastPrinted>
  <dcterms:created xsi:type="dcterms:W3CDTF">2017-06-12T18:41:00Z</dcterms:created>
  <dcterms:modified xsi:type="dcterms:W3CDTF">2017-07-18T01:52:00Z</dcterms:modified>
</cp:coreProperties>
</file>