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46F0" w14:textId="77777777" w:rsidR="001A55A1" w:rsidRDefault="001A55A1" w:rsidP="000813C5">
      <w:pPr>
        <w:pStyle w:val="NormalWeb"/>
        <w:shd w:val="clear" w:color="auto" w:fill="FFFFFF"/>
        <w:spacing w:before="0" w:beforeAutospacing="0" w:after="0" w:afterAutospacing="0"/>
        <w:textAlignment w:val="center"/>
        <w:rPr>
          <w:rFonts w:ascii="-webkit-standard" w:hAnsi="-webkit-standard"/>
          <w:color w:val="000000"/>
          <w:sz w:val="24"/>
          <w:szCs w:val="24"/>
        </w:rPr>
      </w:pPr>
      <w:r>
        <w:rPr>
          <w:rFonts w:ascii="-webkit-standard" w:hAnsi="-webkit-standard"/>
          <w:noProof/>
          <w:color w:val="000000"/>
          <w:sz w:val="24"/>
          <w:szCs w:val="24"/>
        </w:rPr>
        <w:drawing>
          <wp:inline distT="0" distB="0" distL="0" distR="0" wp14:anchorId="0D9F0212" wp14:editId="30C50717">
            <wp:extent cx="1047750" cy="8365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stretch>
                      <a:fillRect/>
                    </a:stretch>
                  </pic:blipFill>
                  <pic:spPr>
                    <a:xfrm>
                      <a:off x="0" y="0"/>
                      <a:ext cx="1071429" cy="855449"/>
                    </a:xfrm>
                    <a:prstGeom prst="rect">
                      <a:avLst/>
                    </a:prstGeom>
                  </pic:spPr>
                </pic:pic>
              </a:graphicData>
            </a:graphic>
          </wp:inline>
        </w:drawing>
      </w:r>
    </w:p>
    <w:p w14:paraId="5D0A0476" w14:textId="77777777" w:rsidR="001A55A1" w:rsidRDefault="001A55A1" w:rsidP="000813C5">
      <w:pPr>
        <w:pStyle w:val="NormalWeb"/>
        <w:shd w:val="clear" w:color="auto" w:fill="FFFFFF"/>
        <w:spacing w:before="0" w:beforeAutospacing="0" w:after="0" w:afterAutospacing="0"/>
        <w:textAlignment w:val="center"/>
        <w:rPr>
          <w:rFonts w:ascii="-webkit-standard" w:hAnsi="-webkit-standard"/>
          <w:color w:val="000000"/>
          <w:sz w:val="24"/>
          <w:szCs w:val="24"/>
        </w:rPr>
      </w:pPr>
    </w:p>
    <w:p w14:paraId="499BE90B" w14:textId="4DCA1810"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May 5, 2015</w:t>
      </w:r>
    </w:p>
    <w:p w14:paraId="7D481911"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
    <w:p w14:paraId="51F6ABB8"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roofErr w:type="spellStart"/>
      <w:r>
        <w:rPr>
          <w:rFonts w:ascii="-webkit-standard" w:hAnsi="-webkit-standard"/>
          <w:color w:val="000000"/>
          <w:sz w:val="24"/>
          <w:szCs w:val="24"/>
        </w:rPr>
        <w:t>MnFAC</w:t>
      </w:r>
      <w:proofErr w:type="spellEnd"/>
      <w:r>
        <w:rPr>
          <w:rFonts w:ascii="-webkit-standard" w:hAnsi="-webkit-standard"/>
          <w:color w:val="000000"/>
          <w:sz w:val="24"/>
          <w:szCs w:val="24"/>
        </w:rPr>
        <w:t xml:space="preserve"> Members:</w:t>
      </w:r>
    </w:p>
    <w:p w14:paraId="7F268622"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
    <w:p w14:paraId="03F4D3D2" w14:textId="77777777" w:rsidR="000813C5" w:rsidRDefault="000813C5" w:rsidP="000813C5">
      <w:pPr>
        <w:pStyle w:val="NormalWeb"/>
        <w:shd w:val="clear" w:color="auto" w:fill="FFFFFF"/>
        <w:spacing w:before="0" w:beforeAutospacing="0" w:after="0" w:afterAutospacing="0"/>
        <w:jc w:val="center"/>
        <w:textAlignment w:val="center"/>
        <w:rPr>
          <w:rFonts w:ascii="-webkit-standard" w:hAnsi="-webkit-standard" w:hint="eastAsia"/>
          <w:color w:val="000000"/>
        </w:rPr>
      </w:pPr>
      <w:r>
        <w:rPr>
          <w:rFonts w:ascii="-webkit-standard" w:hAnsi="-webkit-standard"/>
          <w:color w:val="000000"/>
          <w:sz w:val="24"/>
          <w:szCs w:val="24"/>
        </w:rPr>
        <w:t>**TWO URGENT ITEMS FOR YOUR IMMEDIATE ATTENTION**</w:t>
      </w:r>
    </w:p>
    <w:p w14:paraId="626ED05E" w14:textId="77777777" w:rsidR="000813C5" w:rsidRDefault="000813C5" w:rsidP="000813C5">
      <w:pPr>
        <w:pStyle w:val="NormalWeb"/>
        <w:shd w:val="clear" w:color="auto" w:fill="FFFFFF"/>
        <w:spacing w:before="0" w:beforeAutospacing="0" w:after="0" w:afterAutospacing="0"/>
        <w:jc w:val="center"/>
        <w:textAlignment w:val="center"/>
        <w:rPr>
          <w:rFonts w:ascii="-webkit-standard" w:hAnsi="-webkit-standard" w:hint="eastAsia"/>
          <w:color w:val="000000"/>
        </w:rPr>
      </w:pPr>
      <w:r>
        <w:rPr>
          <w:rFonts w:ascii="-webkit-standard" w:hAnsi="-webkit-standard"/>
          <w:color w:val="000000"/>
          <w:sz w:val="24"/>
          <w:szCs w:val="24"/>
        </w:rPr>
        <w:t> </w:t>
      </w:r>
    </w:p>
    <w:p w14:paraId="503C7F03"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Below is a legislative update that we would like to share with you.</w:t>
      </w:r>
    </w:p>
    <w:p w14:paraId="3BE18044"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p>
    <w:p w14:paraId="550272F0"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Following the legislative update is a sample letter for you to send to the Governor, who is addressing these issues</w:t>
      </w:r>
      <w:r>
        <w:rPr>
          <w:rStyle w:val="apple-converted-space"/>
          <w:rFonts w:ascii="-webkit-standard" w:hAnsi="-webkit-standard"/>
          <w:color w:val="000000"/>
          <w:sz w:val="24"/>
          <w:szCs w:val="24"/>
        </w:rPr>
        <w:t> </w:t>
      </w:r>
      <w:r>
        <w:rPr>
          <w:rFonts w:ascii="-webkit-standard" w:hAnsi="-webkit-standard"/>
          <w:b/>
          <w:bCs/>
          <w:color w:val="000000"/>
          <w:sz w:val="24"/>
          <w:szCs w:val="24"/>
        </w:rPr>
        <w:t>now</w:t>
      </w:r>
      <w:r>
        <w:rPr>
          <w:rFonts w:ascii="-webkit-standard" w:hAnsi="-webkit-standard"/>
          <w:color w:val="000000"/>
          <w:sz w:val="24"/>
          <w:szCs w:val="24"/>
        </w:rPr>
        <w:t>.</w:t>
      </w:r>
    </w:p>
    <w:p w14:paraId="5A0050E8"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
    <w:p w14:paraId="592CA773" w14:textId="77777777" w:rsidR="000813C5" w:rsidRDefault="000813C5" w:rsidP="000813C5">
      <w:pPr>
        <w:pStyle w:val="NormalWeb"/>
        <w:shd w:val="clear" w:color="auto" w:fill="FFFFFF"/>
        <w:spacing w:before="0" w:beforeAutospacing="0" w:after="0" w:afterAutospacing="0"/>
        <w:jc w:val="center"/>
        <w:textAlignment w:val="center"/>
        <w:rPr>
          <w:rFonts w:ascii="-webkit-standard" w:hAnsi="-webkit-standard" w:hint="eastAsia"/>
          <w:color w:val="000000"/>
        </w:rPr>
      </w:pPr>
      <w:r>
        <w:rPr>
          <w:rFonts w:ascii="-webkit-standard" w:hAnsi="-webkit-standard"/>
          <w:color w:val="000000"/>
          <w:sz w:val="24"/>
          <w:szCs w:val="24"/>
          <w:u w:val="single"/>
        </w:rPr>
        <w:t>LEGISLATIVE UPDATE</w:t>
      </w:r>
    </w:p>
    <w:p w14:paraId="2120D872"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
    <w:p w14:paraId="041C55F3"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Many DWRS changes are still alive and are contained in the Health and Human Services (HHS) Omnibus Bill that the Senate and House are finalizing in conference committee. </w:t>
      </w:r>
      <w:r>
        <w:rPr>
          <w:rStyle w:val="apple-converted-space"/>
          <w:rFonts w:ascii="-webkit-standard" w:hAnsi="-webkit-standard"/>
          <w:color w:val="000000"/>
          <w:sz w:val="24"/>
          <w:szCs w:val="24"/>
        </w:rPr>
        <w:t> </w:t>
      </w:r>
    </w:p>
    <w:p w14:paraId="4E19F829" w14:textId="77777777" w:rsidR="000813C5" w:rsidRDefault="000813C5" w:rsidP="000813C5">
      <w:pPr>
        <w:pStyle w:val="NormalWeb"/>
        <w:shd w:val="clear" w:color="auto" w:fill="FFFFFF"/>
        <w:spacing w:before="0" w:beforeAutospacing="0" w:after="0" w:afterAutospacing="0"/>
        <w:textAlignment w:val="center"/>
        <w:rPr>
          <w:rFonts w:ascii="-webkit-standard" w:hAnsi="-webkit-standard" w:hint="eastAsia"/>
          <w:color w:val="000000"/>
        </w:rPr>
      </w:pPr>
      <w:r>
        <w:rPr>
          <w:rFonts w:ascii="-webkit-standard" w:hAnsi="-webkit-standard"/>
          <w:color w:val="000000"/>
          <w:sz w:val="24"/>
          <w:szCs w:val="24"/>
        </w:rPr>
        <w:t> </w:t>
      </w:r>
    </w:p>
    <w:p w14:paraId="55520F2A"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webkit-standard" w:hAnsi="-webkit-standard"/>
          <w:color w:val="000000"/>
          <w:sz w:val="24"/>
          <w:szCs w:val="24"/>
        </w:rPr>
        <w:t>Negotiations are going on</w:t>
      </w:r>
      <w:r>
        <w:rPr>
          <w:rStyle w:val="apple-converted-space"/>
          <w:rFonts w:ascii="-webkit-standard" w:hAnsi="-webkit-standard"/>
          <w:color w:val="000000"/>
          <w:sz w:val="24"/>
          <w:szCs w:val="24"/>
        </w:rPr>
        <w:t> </w:t>
      </w:r>
      <w:r>
        <w:rPr>
          <w:rFonts w:ascii="-webkit-standard" w:hAnsi="-webkit-standard"/>
          <w:b/>
          <w:bCs/>
          <w:color w:val="000000"/>
          <w:sz w:val="24"/>
          <w:szCs w:val="24"/>
        </w:rPr>
        <w:t>RIGHT NOW</w:t>
      </w:r>
      <w:r>
        <w:rPr>
          <w:rStyle w:val="apple-converted-space"/>
          <w:rFonts w:ascii="-webkit-standard" w:hAnsi="-webkit-standard"/>
          <w:color w:val="000000"/>
          <w:sz w:val="24"/>
          <w:szCs w:val="24"/>
        </w:rPr>
        <w:t> </w:t>
      </w:r>
      <w:r>
        <w:rPr>
          <w:rFonts w:ascii="-webkit-standard" w:hAnsi="-webkit-standard"/>
          <w:color w:val="000000"/>
          <w:sz w:val="24"/>
          <w:szCs w:val="24"/>
        </w:rPr>
        <w:t>with the Governor concerning DWRS inside of the overall omnibus bill,</w:t>
      </w:r>
      <w:r>
        <w:rPr>
          <w:rStyle w:val="apple-converted-space"/>
          <w:rFonts w:ascii="-webkit-standard" w:hAnsi="-webkit-standard"/>
          <w:color w:val="000000"/>
          <w:sz w:val="24"/>
          <w:szCs w:val="24"/>
        </w:rPr>
        <w:t> </w:t>
      </w:r>
      <w:r>
        <w:rPr>
          <w:rFonts w:ascii="-webkit-standard" w:hAnsi="-webkit-standard"/>
          <w:b/>
          <w:bCs/>
          <w:color w:val="000000"/>
          <w:sz w:val="24"/>
          <w:szCs w:val="24"/>
        </w:rPr>
        <w:t>in fact even occurring this weekend, May 6-7.</w:t>
      </w:r>
      <w:r>
        <w:rPr>
          <w:rStyle w:val="apple-converted-space"/>
          <w:rFonts w:ascii="-webkit-standard" w:hAnsi="-webkit-standard"/>
          <w:b/>
          <w:bCs/>
          <w:color w:val="000000"/>
          <w:sz w:val="24"/>
          <w:szCs w:val="24"/>
        </w:rPr>
        <w:t> </w:t>
      </w:r>
      <w:r>
        <w:rPr>
          <w:rFonts w:ascii="-webkit-standard" w:hAnsi="-webkit-standard"/>
          <w:b/>
          <w:bCs/>
          <w:color w:val="000000"/>
          <w:sz w:val="24"/>
          <w:szCs w:val="24"/>
        </w:rPr>
        <w:t> </w:t>
      </w:r>
      <w:r>
        <w:rPr>
          <w:rFonts w:ascii="-webkit-standard" w:hAnsi="-webkit-standard"/>
          <w:color w:val="000000"/>
          <w:sz w:val="24"/>
          <w:szCs w:val="24"/>
        </w:rPr>
        <w:t>The big news (which is consistent with what we knew already) is that the Governor is not interested in spending any more money on DWRS, so is opposed to some of the provisions listed.</w:t>
      </w:r>
      <w:r>
        <w:rPr>
          <w:rStyle w:val="apple-converted-space"/>
          <w:rFonts w:ascii="-webkit-standard" w:hAnsi="-webkit-standard"/>
          <w:color w:val="000000"/>
          <w:sz w:val="24"/>
          <w:szCs w:val="24"/>
        </w:rPr>
        <w:t> </w:t>
      </w:r>
      <w:r>
        <w:rPr>
          <w:rFonts w:ascii="-webkit-standard" w:hAnsi="-webkit-standard"/>
          <w:color w:val="000000"/>
          <w:sz w:val="24"/>
          <w:szCs w:val="24"/>
        </w:rPr>
        <w:t> </w:t>
      </w:r>
      <w:r>
        <w:rPr>
          <w:rFonts w:ascii="-webkit-standard" w:hAnsi="-webkit-standard"/>
          <w:b/>
          <w:bCs/>
          <w:color w:val="000000"/>
          <w:sz w:val="24"/>
          <w:szCs w:val="24"/>
        </w:rPr>
        <w:t>It is rumored that he is opposed to two critical issues:</w:t>
      </w:r>
    </w:p>
    <w:p w14:paraId="481CA908"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webkit-standard" w:hAnsi="-webkit-standard"/>
          <w:b/>
          <w:bCs/>
          <w:color w:val="000000"/>
          <w:sz w:val="24"/>
          <w:szCs w:val="24"/>
        </w:rPr>
        <w:t>The addition of the 7th year of banding -</w:t>
      </w:r>
      <w:r>
        <w:rPr>
          <w:rStyle w:val="apple-converted-space"/>
          <w:rFonts w:ascii="-webkit-standard" w:hAnsi="-webkit-standard"/>
          <w:b/>
          <w:bCs/>
          <w:color w:val="000000"/>
          <w:sz w:val="24"/>
          <w:szCs w:val="24"/>
        </w:rPr>
        <w:t> </w:t>
      </w:r>
      <w:r>
        <w:rPr>
          <w:rFonts w:ascii="-webkit-standard" w:hAnsi="-webkit-standard"/>
          <w:color w:val="000000"/>
          <w:sz w:val="24"/>
          <w:szCs w:val="24"/>
        </w:rPr>
        <w:t>The 7th year of banding is critical, to allow as much time as possible to continue fixing several other flaws in DWRS, including staffing ratios and healthcare workforce wage settings!</w:t>
      </w:r>
    </w:p>
    <w:p w14:paraId="0E8D6B88"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webkit-standard" w:hAnsi="-webkit-standard"/>
          <w:b/>
          <w:bCs/>
          <w:color w:val="000000"/>
          <w:sz w:val="24"/>
          <w:szCs w:val="24"/>
        </w:rPr>
        <w:t>The movement of the utilization factor. -</w:t>
      </w:r>
      <w:r>
        <w:rPr>
          <w:rStyle w:val="apple-converted-space"/>
          <w:rFonts w:ascii="-webkit-standard" w:hAnsi="-webkit-standard"/>
          <w:b/>
          <w:bCs/>
          <w:color w:val="000000"/>
          <w:sz w:val="24"/>
          <w:szCs w:val="24"/>
        </w:rPr>
        <w:t> </w:t>
      </w:r>
      <w:r>
        <w:rPr>
          <w:rFonts w:ascii="-webkit-standard" w:hAnsi="-webkit-standard"/>
          <w:color w:val="000000"/>
          <w:sz w:val="24"/>
          <w:szCs w:val="24"/>
        </w:rPr>
        <w:t>We are particularly concerned by his opposition to movement of the utilization factor - the original setting of 3.9% was an unreasonably low setting from day 1; moving it to 9.4% is a realistic number to raise it to. </w:t>
      </w:r>
      <w:r>
        <w:rPr>
          <w:rStyle w:val="apple-converted-space"/>
          <w:rFonts w:ascii="-webkit-standard" w:hAnsi="-webkit-standard"/>
          <w:color w:val="000000"/>
          <w:sz w:val="24"/>
          <w:szCs w:val="24"/>
        </w:rPr>
        <w:t> </w:t>
      </w:r>
    </w:p>
    <w:p w14:paraId="6262E8CA"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Calibri" w:hAnsi="Calibri"/>
          <w:color w:val="000000"/>
          <w:sz w:val="24"/>
          <w:szCs w:val="24"/>
        </w:rPr>
        <w:t xml:space="preserve">We are asking all </w:t>
      </w:r>
      <w:proofErr w:type="spellStart"/>
      <w:r>
        <w:rPr>
          <w:rFonts w:ascii="Calibri" w:hAnsi="Calibri"/>
          <w:color w:val="000000"/>
          <w:sz w:val="24"/>
          <w:szCs w:val="24"/>
        </w:rPr>
        <w:t>MnFAC</w:t>
      </w:r>
      <w:proofErr w:type="spellEnd"/>
      <w:r>
        <w:rPr>
          <w:rFonts w:ascii="Calibri" w:hAnsi="Calibri"/>
          <w:color w:val="000000"/>
          <w:sz w:val="24"/>
          <w:szCs w:val="24"/>
        </w:rPr>
        <w:t xml:space="preserve"> members to</w:t>
      </w:r>
      <w:r>
        <w:rPr>
          <w:rStyle w:val="apple-converted-space"/>
          <w:rFonts w:ascii="Calibri" w:hAnsi="Calibri"/>
          <w:color w:val="000000"/>
          <w:sz w:val="24"/>
          <w:szCs w:val="24"/>
        </w:rPr>
        <w:t> </w:t>
      </w:r>
      <w:r>
        <w:rPr>
          <w:rFonts w:ascii="Calibri" w:hAnsi="Calibri"/>
          <w:color w:val="000000"/>
          <w:sz w:val="24"/>
          <w:szCs w:val="24"/>
        </w:rPr>
        <w:t> </w:t>
      </w:r>
      <w:hyperlink r:id="rId7" w:tgtFrame="_blank" w:history="1">
        <w:r>
          <w:rPr>
            <w:rStyle w:val="Hyperlink"/>
            <w:rFonts w:ascii="Calibri" w:hAnsi="Calibri"/>
            <w:color w:val="0563C1"/>
            <w:sz w:val="24"/>
            <w:szCs w:val="24"/>
            <w:u w:val="none"/>
          </w:rPr>
          <w:t>Contact Governor Dayton</w:t>
        </w:r>
      </w:hyperlink>
      <w:r>
        <w:rPr>
          <w:rStyle w:val="apple-converted-space"/>
          <w:rFonts w:ascii="Calibri" w:hAnsi="Calibri"/>
          <w:color w:val="000000"/>
          <w:sz w:val="24"/>
          <w:szCs w:val="24"/>
        </w:rPr>
        <w:t> </w:t>
      </w:r>
      <w:r>
        <w:rPr>
          <w:rFonts w:ascii="Calibri" w:hAnsi="Calibri"/>
          <w:color w:val="000000"/>
          <w:sz w:val="24"/>
          <w:szCs w:val="24"/>
        </w:rPr>
        <w:t> with the message below. </w:t>
      </w:r>
      <w:r>
        <w:rPr>
          <w:rStyle w:val="apple-converted-space"/>
          <w:rFonts w:ascii="Calibri" w:hAnsi="Calibri"/>
          <w:color w:val="000000"/>
          <w:sz w:val="24"/>
          <w:szCs w:val="24"/>
        </w:rPr>
        <w:t> </w:t>
      </w:r>
      <w:r>
        <w:rPr>
          <w:rFonts w:ascii="Calibri" w:hAnsi="Calibri"/>
          <w:color w:val="000000"/>
          <w:sz w:val="24"/>
          <w:szCs w:val="24"/>
        </w:rPr>
        <w:t>Please</w:t>
      </w:r>
      <w:r>
        <w:rPr>
          <w:rStyle w:val="apple-converted-space"/>
          <w:rFonts w:ascii="Calibri" w:hAnsi="Calibri"/>
          <w:color w:val="000000"/>
          <w:sz w:val="24"/>
          <w:szCs w:val="24"/>
        </w:rPr>
        <w:t> </w:t>
      </w:r>
      <w:r>
        <w:rPr>
          <w:rFonts w:ascii="Calibri" w:hAnsi="Calibri"/>
          <w:color w:val="000000"/>
          <w:sz w:val="24"/>
          <w:szCs w:val="24"/>
        </w:rPr>
        <w:t>cut</w:t>
      </w:r>
      <w:r>
        <w:rPr>
          <w:rStyle w:val="apple-converted-space"/>
          <w:rFonts w:ascii="Calibri" w:hAnsi="Calibri"/>
          <w:color w:val="000000"/>
          <w:sz w:val="24"/>
          <w:szCs w:val="24"/>
        </w:rPr>
        <w:t> </w:t>
      </w:r>
      <w:r>
        <w:rPr>
          <w:rFonts w:ascii="Calibri" w:hAnsi="Calibri"/>
          <w:color w:val="000000"/>
          <w:sz w:val="24"/>
          <w:szCs w:val="24"/>
        </w:rPr>
        <w:t>and paste (or modify it to make it your own) this letter to him.</w:t>
      </w:r>
    </w:p>
    <w:p w14:paraId="078989EB"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Calibri" w:hAnsi="Calibri"/>
          <w:color w:val="000000"/>
          <w:sz w:val="24"/>
          <w:szCs w:val="24"/>
        </w:rPr>
        <w:t> </w:t>
      </w:r>
    </w:p>
    <w:p w14:paraId="427CAB80"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Calibri" w:hAnsi="Calibri"/>
          <w:color w:val="000000"/>
          <w:sz w:val="24"/>
          <w:szCs w:val="24"/>
        </w:rPr>
        <w:t>send to Governor Dayton at:</w:t>
      </w:r>
    </w:p>
    <w:p w14:paraId="43CC3101" w14:textId="77777777" w:rsidR="000813C5" w:rsidRDefault="000813C5" w:rsidP="000813C5">
      <w:pPr>
        <w:pStyle w:val="NormalWeb"/>
        <w:spacing w:before="0" w:beforeAutospacing="0" w:after="0" w:afterAutospacing="0"/>
        <w:rPr>
          <w:rFonts w:ascii="Calibri" w:hAnsi="Calibri"/>
          <w:color w:val="000000"/>
          <w:sz w:val="24"/>
          <w:szCs w:val="24"/>
        </w:rPr>
      </w:pPr>
      <w:hyperlink r:id="rId8" w:tgtFrame="_blank" w:history="1">
        <w:r>
          <w:rPr>
            <w:rStyle w:val="Hyperlink"/>
            <w:rFonts w:ascii="Calibri" w:hAnsi="Calibri"/>
            <w:color w:val="336699"/>
            <w:sz w:val="24"/>
            <w:szCs w:val="24"/>
            <w:u w:val="none"/>
          </w:rPr>
          <w:t>https://mn.gov/governor/contact-us/form</w:t>
        </w:r>
      </w:hyperlink>
    </w:p>
    <w:p w14:paraId="0B80D599" w14:textId="77777777" w:rsidR="000813C5" w:rsidRDefault="000813C5" w:rsidP="000813C5">
      <w:pPr>
        <w:pStyle w:val="NormalWeb"/>
        <w:spacing w:before="0" w:beforeAutospacing="0" w:after="0" w:afterAutospacing="0"/>
        <w:rPr>
          <w:rFonts w:ascii="Calibri" w:hAnsi="Calibri"/>
          <w:color w:val="000000"/>
          <w:sz w:val="24"/>
          <w:szCs w:val="24"/>
        </w:rPr>
      </w:pPr>
    </w:p>
    <w:p w14:paraId="688F0713" w14:textId="77777777" w:rsidR="000813C5" w:rsidRDefault="000813C5" w:rsidP="000813C5">
      <w:pPr>
        <w:pStyle w:val="NormalWeb"/>
        <w:spacing w:before="0" w:beforeAutospacing="0" w:after="0" w:afterAutospacing="0"/>
        <w:rPr>
          <w:rFonts w:ascii="Calibri" w:hAnsi="Calibri"/>
          <w:color w:val="000000"/>
          <w:sz w:val="24"/>
          <w:szCs w:val="24"/>
        </w:rPr>
      </w:pPr>
    </w:p>
    <w:p w14:paraId="520F6275" w14:textId="77777777" w:rsidR="000813C5" w:rsidRDefault="000813C5" w:rsidP="000813C5">
      <w:pPr>
        <w:pStyle w:val="NormalWeb"/>
        <w:spacing w:before="0" w:beforeAutospacing="0" w:after="0" w:afterAutospacing="0"/>
        <w:rPr>
          <w:rFonts w:ascii="Calibri" w:hAnsi="Calibri"/>
          <w:color w:val="000000"/>
          <w:sz w:val="24"/>
          <w:szCs w:val="24"/>
        </w:rPr>
      </w:pPr>
    </w:p>
    <w:p w14:paraId="3340F454" w14:textId="77777777" w:rsidR="000813C5" w:rsidRDefault="000813C5" w:rsidP="000813C5">
      <w:pPr>
        <w:pStyle w:val="NormalWeb"/>
        <w:spacing w:before="0" w:beforeAutospacing="0" w:after="0" w:afterAutospacing="0"/>
        <w:rPr>
          <w:rFonts w:ascii="-webkit-standard" w:hAnsi="-webkit-standard" w:hint="eastAsia"/>
          <w:color w:val="000000"/>
        </w:rPr>
      </w:pPr>
    </w:p>
    <w:p w14:paraId="5DE9FB7A" w14:textId="77777777" w:rsidR="000813C5" w:rsidRDefault="000813C5" w:rsidP="000813C5">
      <w:pPr>
        <w:pStyle w:val="NormalWeb"/>
        <w:spacing w:before="0" w:beforeAutospacing="0" w:after="0" w:afterAutospacing="0"/>
        <w:rPr>
          <w:rFonts w:ascii="-webkit-standard" w:hAnsi="-webkit-standard" w:hint="eastAsia"/>
          <w:color w:val="000000"/>
        </w:rPr>
      </w:pPr>
      <w:r>
        <w:rPr>
          <w:rFonts w:ascii="Calibri" w:hAnsi="Calibri"/>
          <w:color w:val="000000"/>
          <w:sz w:val="24"/>
          <w:szCs w:val="24"/>
          <w:u w:val="single"/>
        </w:rPr>
        <w:t>SAMPLE LETTER TO GOVERNOR DAYTON</w:t>
      </w:r>
      <w:r w:rsidR="00F21AC8">
        <w:rPr>
          <w:rFonts w:ascii="Calibri" w:hAnsi="Calibri"/>
          <w:color w:val="000000"/>
          <w:sz w:val="24"/>
          <w:szCs w:val="24"/>
          <w:u w:val="single"/>
        </w:rPr>
        <w:t xml:space="preserve"> – see next page</w:t>
      </w:r>
    </w:p>
    <w:p w14:paraId="746163AA"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5739639F"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4FAFB622"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47FD97AF" w14:textId="77777777" w:rsidR="000813C5" w:rsidRDefault="000813C5" w:rsidP="000813C5">
      <w:pPr>
        <w:pStyle w:val="NormalWeb"/>
        <w:spacing w:before="0" w:beforeAutospacing="0" w:after="0" w:afterAutospacing="0"/>
        <w:jc w:val="center"/>
        <w:rPr>
          <w:rFonts w:ascii="-webkit-standard" w:hAnsi="-webkit-standard" w:hint="eastAsia"/>
          <w:color w:val="000000"/>
        </w:rPr>
      </w:pPr>
      <w:bookmarkStart w:id="0" w:name="_GoBack"/>
      <w:bookmarkEnd w:id="0"/>
    </w:p>
    <w:p w14:paraId="66B0DF6D"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2A78440C"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62D745F7" w14:textId="0DA9F48E" w:rsidR="000813C5" w:rsidRDefault="00292A3B" w:rsidP="000813C5">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p>
    <w:p w14:paraId="77A40B1D"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Governor Mark Dayton</w:t>
      </w:r>
    </w:p>
    <w:p w14:paraId="6B4B576F"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130 State Capitol</w:t>
      </w:r>
    </w:p>
    <w:p w14:paraId="44663FED"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75 Rev Dr Martin Luther King Jr Blvd</w:t>
      </w:r>
    </w:p>
    <w:p w14:paraId="21AF31A7"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St Paul, MN  55155</w:t>
      </w:r>
    </w:p>
    <w:p w14:paraId="5910A33E"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6E53579D" w14:textId="77777777" w:rsidR="000813C5" w:rsidRDefault="000813C5" w:rsidP="000813C5">
      <w:pPr>
        <w:pStyle w:val="NormalWeb"/>
        <w:spacing w:before="0" w:beforeAutospacing="0" w:after="0" w:afterAutospacing="0"/>
        <w:jc w:val="center"/>
        <w:rPr>
          <w:rFonts w:ascii="-webkit-standard" w:hAnsi="-webkit-standard" w:hint="eastAsia"/>
          <w:color w:val="000000"/>
        </w:rPr>
      </w:pPr>
    </w:p>
    <w:p w14:paraId="0E5516ED" w14:textId="77777777" w:rsidR="000813C5" w:rsidRDefault="000813C5" w:rsidP="000813C5">
      <w:pPr>
        <w:pStyle w:val="NormalWeb"/>
        <w:spacing w:before="0" w:beforeAutospacing="0" w:after="0" w:afterAutospacing="0"/>
        <w:rPr>
          <w:rFonts w:ascii="Calibri" w:hAnsi="Calibri"/>
          <w:color w:val="000000"/>
          <w:sz w:val="24"/>
          <w:szCs w:val="24"/>
        </w:rPr>
      </w:pPr>
      <w:r>
        <w:rPr>
          <w:rFonts w:ascii="Calibri" w:hAnsi="Calibri"/>
          <w:color w:val="000000"/>
          <w:sz w:val="24"/>
          <w:szCs w:val="24"/>
        </w:rPr>
        <w:t>Dear Governor Dayton,</w:t>
      </w:r>
    </w:p>
    <w:p w14:paraId="715D435C" w14:textId="77777777" w:rsidR="000813C5" w:rsidRDefault="000813C5" w:rsidP="000813C5">
      <w:pPr>
        <w:pStyle w:val="NormalWeb"/>
        <w:spacing w:before="0" w:beforeAutospacing="0" w:after="0" w:afterAutospacing="0"/>
        <w:rPr>
          <w:rFonts w:ascii="-webkit-standard" w:hAnsi="-webkit-standard" w:hint="eastAsia"/>
          <w:color w:val="000000"/>
        </w:rPr>
      </w:pPr>
    </w:p>
    <w:p w14:paraId="21EE0248" w14:textId="77777777" w:rsidR="000813C5" w:rsidRDefault="000813C5" w:rsidP="000813C5">
      <w:pPr>
        <w:pStyle w:val="NormalWeb"/>
        <w:spacing w:before="0" w:beforeAutospacing="0" w:after="0" w:afterAutospacing="0"/>
        <w:rPr>
          <w:rFonts w:ascii="Calibri" w:hAnsi="Calibri"/>
          <w:color w:val="000000"/>
          <w:sz w:val="24"/>
          <w:szCs w:val="24"/>
        </w:rPr>
      </w:pPr>
      <w:r>
        <w:rPr>
          <w:rFonts w:ascii="Calibri" w:hAnsi="Calibri"/>
          <w:color w:val="000000"/>
          <w:sz w:val="24"/>
          <w:szCs w:val="24"/>
        </w:rPr>
        <w:t>I am a parent of a child with a disability who attends a DTH and Residential program. </w:t>
      </w:r>
      <w:r>
        <w:rPr>
          <w:rStyle w:val="apple-converted-space"/>
          <w:rFonts w:ascii="Calibri" w:hAnsi="Calibri"/>
          <w:color w:val="000000"/>
          <w:sz w:val="24"/>
          <w:szCs w:val="24"/>
        </w:rPr>
        <w:t> </w:t>
      </w:r>
      <w:r>
        <w:rPr>
          <w:rFonts w:ascii="Calibri" w:hAnsi="Calibri"/>
          <w:color w:val="000000"/>
          <w:sz w:val="24"/>
          <w:szCs w:val="24"/>
        </w:rPr>
        <w:t>These programs</w:t>
      </w:r>
      <w:r>
        <w:rPr>
          <w:rStyle w:val="apple-converted-space"/>
          <w:rFonts w:ascii="Calibri" w:hAnsi="Calibri"/>
          <w:color w:val="000000"/>
          <w:sz w:val="24"/>
          <w:szCs w:val="24"/>
        </w:rPr>
        <w:t> </w:t>
      </w:r>
      <w:r>
        <w:rPr>
          <w:rFonts w:ascii="Calibri" w:hAnsi="Calibri"/>
          <w:b/>
          <w:bCs/>
          <w:color w:val="000000"/>
          <w:sz w:val="24"/>
          <w:szCs w:val="24"/>
        </w:rPr>
        <w:t>must have</w:t>
      </w:r>
      <w:r>
        <w:rPr>
          <w:rStyle w:val="apple-converted-space"/>
          <w:rFonts w:ascii="Calibri" w:hAnsi="Calibri"/>
          <w:color w:val="000000"/>
          <w:sz w:val="24"/>
          <w:szCs w:val="24"/>
        </w:rPr>
        <w:t> </w:t>
      </w:r>
      <w:r>
        <w:rPr>
          <w:rFonts w:ascii="Calibri" w:hAnsi="Calibri"/>
          <w:color w:val="000000"/>
          <w:sz w:val="24"/>
          <w:szCs w:val="24"/>
        </w:rPr>
        <w:t>the changes set forth in the HHS omnibus bill for DWRS. </w:t>
      </w:r>
      <w:r>
        <w:rPr>
          <w:rStyle w:val="apple-converted-space"/>
          <w:rFonts w:ascii="Calibri" w:hAnsi="Calibri"/>
          <w:color w:val="000000"/>
          <w:sz w:val="24"/>
          <w:szCs w:val="24"/>
        </w:rPr>
        <w:t> </w:t>
      </w:r>
      <w:r>
        <w:rPr>
          <w:rFonts w:ascii="Calibri" w:hAnsi="Calibri"/>
          <w:color w:val="000000"/>
          <w:sz w:val="24"/>
          <w:szCs w:val="24"/>
        </w:rPr>
        <w:t>These programs, and therefore my child’s very daily living experience, are in jeopardy.</w:t>
      </w:r>
      <w:r>
        <w:rPr>
          <w:rStyle w:val="apple-converted-space"/>
          <w:rFonts w:ascii="Calibri" w:hAnsi="Calibri"/>
          <w:color w:val="000000"/>
          <w:sz w:val="24"/>
          <w:szCs w:val="24"/>
        </w:rPr>
        <w:t> </w:t>
      </w:r>
      <w:r>
        <w:rPr>
          <w:rFonts w:ascii="Calibri" w:hAnsi="Calibri"/>
          <w:color w:val="000000"/>
          <w:sz w:val="24"/>
          <w:szCs w:val="24"/>
        </w:rPr>
        <w:t> Some DTH and residential programs will be forced to close, leaving our loved ones without a place to go during the day, and a place to sleep at night. </w:t>
      </w:r>
      <w:r>
        <w:rPr>
          <w:rStyle w:val="apple-converted-space"/>
          <w:rFonts w:ascii="Calibri" w:hAnsi="Calibri"/>
          <w:color w:val="000000"/>
          <w:sz w:val="24"/>
          <w:szCs w:val="24"/>
        </w:rPr>
        <w:t> </w:t>
      </w:r>
      <w:r>
        <w:rPr>
          <w:rFonts w:ascii="Calibri" w:hAnsi="Calibri"/>
          <w:color w:val="000000"/>
          <w:sz w:val="24"/>
          <w:szCs w:val="24"/>
        </w:rPr>
        <w:t>Some of the key attributes that need change within DWRS are:</w:t>
      </w:r>
    </w:p>
    <w:p w14:paraId="42DA4053" w14:textId="77777777" w:rsidR="000813C5" w:rsidRDefault="000813C5" w:rsidP="000813C5">
      <w:pPr>
        <w:pStyle w:val="NormalWeb"/>
        <w:spacing w:before="0" w:beforeAutospacing="0" w:after="0" w:afterAutospacing="0"/>
        <w:rPr>
          <w:rFonts w:ascii="-webkit-standard" w:hAnsi="-webkit-standard" w:hint="eastAsia"/>
          <w:color w:val="000000"/>
        </w:rPr>
      </w:pPr>
    </w:p>
    <w:p w14:paraId="49E28485"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Utilization changes for Day Services that will fix a very aggressive and unrealistic factor about typical absenteeism in Day programs,</w:t>
      </w:r>
    </w:p>
    <w:p w14:paraId="1202D064"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Unit component corrections,</w:t>
      </w:r>
    </w:p>
    <w:p w14:paraId="1101394A"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BLS/CPI period change from every five years to every two years,</w:t>
      </w:r>
    </w:p>
    <w:p w14:paraId="76FF7EC2"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Regional variance factor correction,</w:t>
      </w:r>
    </w:p>
    <w:p w14:paraId="42AEBF21"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Addition of 7th year of banding,</w:t>
      </w:r>
    </w:p>
    <w:p w14:paraId="44E72922" w14:textId="77777777" w:rsidR="000813C5" w:rsidRPr="000813C5" w:rsidRDefault="000813C5" w:rsidP="000813C5">
      <w:pPr>
        <w:pStyle w:val="NormalWeb"/>
        <w:shd w:val="clear" w:color="auto" w:fill="FFFFFF"/>
        <w:spacing w:before="0" w:beforeAutospacing="0" w:after="0" w:afterAutospacing="0"/>
        <w:ind w:left="720"/>
        <w:textAlignment w:val="center"/>
        <w:rPr>
          <w:rFonts w:asciiTheme="majorHAnsi" w:hAnsiTheme="majorHAnsi"/>
          <w:color w:val="000000"/>
        </w:rPr>
      </w:pPr>
      <w:r w:rsidRPr="000813C5">
        <w:rPr>
          <w:rFonts w:asciiTheme="majorHAnsi" w:hAnsiTheme="majorHAnsi"/>
          <w:color w:val="000000"/>
          <w:sz w:val="24"/>
          <w:szCs w:val="24"/>
        </w:rPr>
        <w:t>·</w:t>
      </w:r>
      <w:r w:rsidRPr="000813C5">
        <w:rPr>
          <w:rFonts w:asciiTheme="majorHAnsi" w:hAnsiTheme="majorHAnsi"/>
          <w:color w:val="000000"/>
          <w:sz w:val="14"/>
          <w:szCs w:val="14"/>
        </w:rPr>
        <w:t>      </w:t>
      </w:r>
      <w:r w:rsidRPr="000813C5">
        <w:rPr>
          <w:rStyle w:val="apple-converted-space"/>
          <w:rFonts w:asciiTheme="majorHAnsi" w:hAnsiTheme="majorHAnsi"/>
          <w:color w:val="000000"/>
          <w:sz w:val="14"/>
          <w:szCs w:val="14"/>
        </w:rPr>
        <w:t> </w:t>
      </w:r>
      <w:r w:rsidRPr="000813C5">
        <w:rPr>
          <w:rFonts w:asciiTheme="majorHAnsi" w:hAnsiTheme="majorHAnsi"/>
          <w:color w:val="000000"/>
          <w:sz w:val="24"/>
          <w:szCs w:val="24"/>
        </w:rPr>
        <w:t>An agreement to collect data and study Transportation to correct yet another very unrealistic setting.</w:t>
      </w:r>
    </w:p>
    <w:p w14:paraId="7321D683" w14:textId="77777777" w:rsidR="000813C5" w:rsidRPr="000813C5" w:rsidRDefault="000813C5" w:rsidP="000813C5">
      <w:pPr>
        <w:pStyle w:val="NormalWeb"/>
        <w:spacing w:before="0" w:beforeAutospacing="0" w:after="0" w:afterAutospacing="0"/>
        <w:rPr>
          <w:rFonts w:asciiTheme="majorHAnsi" w:hAnsiTheme="majorHAnsi"/>
          <w:color w:val="000000"/>
        </w:rPr>
      </w:pPr>
      <w:r w:rsidRPr="000813C5">
        <w:rPr>
          <w:rFonts w:asciiTheme="majorHAnsi" w:hAnsiTheme="majorHAnsi"/>
          <w:color w:val="000000"/>
          <w:sz w:val="24"/>
          <w:szCs w:val="24"/>
        </w:rPr>
        <w:t> </w:t>
      </w:r>
    </w:p>
    <w:p w14:paraId="742F65A2" w14:textId="77777777" w:rsidR="000813C5" w:rsidRPr="000813C5" w:rsidRDefault="000813C5" w:rsidP="000813C5">
      <w:pPr>
        <w:pStyle w:val="NormalWeb"/>
        <w:spacing w:before="0" w:beforeAutospacing="0" w:after="0" w:afterAutospacing="0"/>
        <w:rPr>
          <w:rFonts w:asciiTheme="majorHAnsi" w:hAnsiTheme="majorHAnsi"/>
          <w:color w:val="000000"/>
        </w:rPr>
      </w:pPr>
      <w:r w:rsidRPr="000813C5">
        <w:rPr>
          <w:rFonts w:asciiTheme="majorHAnsi" w:hAnsiTheme="majorHAnsi"/>
          <w:color w:val="000000"/>
          <w:sz w:val="24"/>
          <w:szCs w:val="24"/>
        </w:rPr>
        <w:t>The 7th year of banding is critical, to allow as much time as possible to continue fixing several other flaws in DWRS, including staffing ratios and healthcare workforce wage settings. </w:t>
      </w:r>
      <w:r w:rsidRPr="000813C5">
        <w:rPr>
          <w:rStyle w:val="apple-converted-space"/>
          <w:rFonts w:asciiTheme="majorHAnsi" w:hAnsiTheme="majorHAnsi"/>
          <w:color w:val="000000"/>
          <w:sz w:val="24"/>
          <w:szCs w:val="24"/>
        </w:rPr>
        <w:t> </w:t>
      </w:r>
      <w:r w:rsidRPr="000813C5">
        <w:rPr>
          <w:rFonts w:asciiTheme="majorHAnsi" w:hAnsiTheme="majorHAnsi"/>
          <w:color w:val="000000"/>
          <w:sz w:val="24"/>
          <w:szCs w:val="24"/>
        </w:rPr>
        <w:t>The utilization factor - the original setting of 3.9% was set at a dangerously low rate from the outset, and moving it to 9.4% is a rate that should be a minimum for consideration.</w:t>
      </w:r>
    </w:p>
    <w:p w14:paraId="595AF667"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My family and I are asking you to approve the Health and Human Services Omnibus Bill as it is with the funding necessary for the DWRS changes.</w:t>
      </w:r>
    </w:p>
    <w:p w14:paraId="11ABC5AE" w14:textId="77777777" w:rsidR="000813C5" w:rsidRPr="000813C5" w:rsidRDefault="000813C5" w:rsidP="000813C5">
      <w:pPr>
        <w:pStyle w:val="NormalWeb"/>
        <w:spacing w:before="0" w:beforeAutospacing="0" w:after="0" w:afterAutospacing="0"/>
        <w:rPr>
          <w:rFonts w:asciiTheme="majorHAnsi" w:hAnsiTheme="majorHAnsi"/>
          <w:color w:val="000000"/>
        </w:rPr>
      </w:pPr>
    </w:p>
    <w:p w14:paraId="05CB6C25" w14:textId="77777777" w:rsidR="000813C5" w:rsidRPr="000813C5" w:rsidRDefault="000813C5" w:rsidP="000813C5">
      <w:pPr>
        <w:pStyle w:val="NormalWeb"/>
        <w:spacing w:before="0" w:beforeAutospacing="0" w:after="0" w:afterAutospacing="0"/>
        <w:rPr>
          <w:rFonts w:asciiTheme="majorHAnsi" w:hAnsiTheme="majorHAnsi"/>
          <w:color w:val="000000"/>
          <w:sz w:val="24"/>
          <w:szCs w:val="24"/>
        </w:rPr>
      </w:pPr>
      <w:r w:rsidRPr="000813C5">
        <w:rPr>
          <w:rFonts w:asciiTheme="majorHAnsi" w:hAnsiTheme="majorHAnsi"/>
          <w:color w:val="000000"/>
          <w:sz w:val="24"/>
          <w:szCs w:val="24"/>
        </w:rPr>
        <w:t>Thank You</w:t>
      </w:r>
    </w:p>
    <w:p w14:paraId="6800894D" w14:textId="77777777" w:rsidR="000813C5" w:rsidRPr="000813C5" w:rsidRDefault="000813C5" w:rsidP="000813C5">
      <w:pPr>
        <w:pStyle w:val="NormalWeb"/>
        <w:spacing w:before="0" w:beforeAutospacing="0" w:after="0" w:afterAutospacing="0"/>
        <w:rPr>
          <w:rFonts w:asciiTheme="majorHAnsi" w:hAnsiTheme="majorHAnsi"/>
          <w:color w:val="000000"/>
        </w:rPr>
      </w:pPr>
    </w:p>
    <w:p w14:paraId="77A04236" w14:textId="1BE17E08" w:rsidR="000813C5" w:rsidRDefault="00292A3B" w:rsidP="000813C5">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 xml:space="preserve">           Signed _______________________________________________</w:t>
      </w:r>
    </w:p>
    <w:p w14:paraId="2ED3FE15" w14:textId="77777777" w:rsidR="00292A3B" w:rsidRPr="000813C5" w:rsidRDefault="00292A3B" w:rsidP="000813C5">
      <w:pPr>
        <w:pStyle w:val="NormalWeb"/>
        <w:spacing w:before="0" w:beforeAutospacing="0" w:after="0" w:afterAutospacing="0"/>
        <w:rPr>
          <w:rFonts w:asciiTheme="majorHAnsi" w:hAnsiTheme="majorHAnsi"/>
          <w:color w:val="000000"/>
          <w:sz w:val="24"/>
          <w:szCs w:val="24"/>
        </w:rPr>
      </w:pPr>
    </w:p>
    <w:p w14:paraId="5A18F964" w14:textId="77777777" w:rsidR="000813C5" w:rsidRPr="000813C5" w:rsidRDefault="000813C5" w:rsidP="000813C5">
      <w:pPr>
        <w:pStyle w:val="NormalWeb"/>
        <w:spacing w:before="0" w:beforeAutospacing="0" w:after="0" w:afterAutospacing="0"/>
        <w:rPr>
          <w:rFonts w:asciiTheme="majorHAnsi" w:hAnsiTheme="majorHAnsi"/>
          <w:color w:val="000000"/>
        </w:rPr>
      </w:pPr>
    </w:p>
    <w:p w14:paraId="0B246133" w14:textId="4E4CDA06" w:rsidR="000813C5" w:rsidRPr="000813C5" w:rsidRDefault="001A55A1" w:rsidP="000813C5">
      <w:pPr>
        <w:pStyle w:val="NormalWeb"/>
        <w:spacing w:before="0" w:beforeAutospacing="0" w:after="0" w:afterAutospacing="0"/>
        <w:rPr>
          <w:rFonts w:asciiTheme="majorHAnsi" w:hAnsiTheme="majorHAnsi"/>
          <w:color w:val="000000"/>
        </w:rPr>
      </w:pPr>
      <w:r>
        <w:rPr>
          <w:rFonts w:asciiTheme="majorHAnsi" w:hAnsiTheme="majorHAnsi"/>
          <w:color w:val="000000"/>
          <w:sz w:val="24"/>
          <w:szCs w:val="24"/>
        </w:rPr>
        <w:t xml:space="preserve">Member of </w:t>
      </w:r>
      <w:r w:rsidR="000813C5" w:rsidRPr="000813C5">
        <w:rPr>
          <w:rFonts w:asciiTheme="majorHAnsi" w:hAnsiTheme="majorHAnsi"/>
          <w:color w:val="000000"/>
          <w:sz w:val="24"/>
          <w:szCs w:val="24"/>
        </w:rPr>
        <w:t>Minnesota Families and Advocate Coalition (</w:t>
      </w:r>
      <w:proofErr w:type="spellStart"/>
      <w:r w:rsidR="000813C5" w:rsidRPr="000813C5">
        <w:rPr>
          <w:rFonts w:asciiTheme="majorHAnsi" w:hAnsiTheme="majorHAnsi"/>
          <w:color w:val="000000"/>
          <w:sz w:val="24"/>
          <w:szCs w:val="24"/>
        </w:rPr>
        <w:t>MnFAC</w:t>
      </w:r>
      <w:proofErr w:type="spellEnd"/>
      <w:r w:rsidR="000813C5" w:rsidRPr="000813C5">
        <w:rPr>
          <w:rFonts w:asciiTheme="majorHAnsi" w:hAnsiTheme="majorHAnsi"/>
          <w:color w:val="000000"/>
          <w:sz w:val="24"/>
          <w:szCs w:val="24"/>
        </w:rPr>
        <w:t>)</w:t>
      </w:r>
    </w:p>
    <w:p w14:paraId="0DB19C46" w14:textId="77777777" w:rsidR="003D2424" w:rsidRPr="000813C5" w:rsidRDefault="003D2424">
      <w:pPr>
        <w:rPr>
          <w:rFonts w:asciiTheme="majorHAnsi" w:hAnsiTheme="majorHAnsi"/>
        </w:rPr>
      </w:pPr>
    </w:p>
    <w:sectPr w:rsidR="003D2424" w:rsidRPr="000813C5" w:rsidSect="003D2424">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B207" w14:textId="77777777" w:rsidR="00030CE1" w:rsidRDefault="00030CE1" w:rsidP="00AF17AA">
      <w:r>
        <w:separator/>
      </w:r>
    </w:p>
  </w:endnote>
  <w:endnote w:type="continuationSeparator" w:id="0">
    <w:p w14:paraId="5134339E" w14:textId="77777777" w:rsidR="00030CE1" w:rsidRDefault="00030CE1" w:rsidP="00AF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8A8A" w14:textId="59BFDABF" w:rsidR="00AF17AA" w:rsidRPr="00571346" w:rsidRDefault="00AF17AA">
    <w:pPr>
      <w:pStyle w:val="Footer"/>
      <w:rPr>
        <w:color w:val="D9D9D9" w:themeColor="background1" w:themeShade="D9"/>
      </w:rPr>
    </w:pPr>
    <w:r w:rsidRPr="00571346">
      <w:rPr>
        <w:color w:val="D9D9D9" w:themeColor="background1" w:themeShade="D9"/>
        <w:lang w:bidi="en-US"/>
      </w:rPr>
      <w:fldChar w:fldCharType="begin"/>
    </w:r>
    <w:r w:rsidRPr="00571346">
      <w:rPr>
        <w:color w:val="D9D9D9" w:themeColor="background1" w:themeShade="D9"/>
        <w:lang w:bidi="en-US"/>
      </w:rPr>
      <w:instrText xml:space="preserve"> FILENAME </w:instrText>
    </w:r>
    <w:r w:rsidRPr="00571346">
      <w:rPr>
        <w:color w:val="D9D9D9" w:themeColor="background1" w:themeShade="D9"/>
        <w:lang w:bidi="en-US"/>
      </w:rPr>
      <w:fldChar w:fldCharType="separate"/>
    </w:r>
    <w:r w:rsidRPr="00571346">
      <w:rPr>
        <w:noProof/>
        <w:color w:val="D9D9D9" w:themeColor="background1" w:themeShade="D9"/>
        <w:lang w:bidi="en-US"/>
      </w:rPr>
      <w:t>Mark Dayton sample letter may2017.docx</w:t>
    </w:r>
    <w:r w:rsidRPr="00571346">
      <w:rPr>
        <w:color w:val="D9D9D9" w:themeColor="background1" w:themeShade="D9"/>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7711" w14:textId="77777777" w:rsidR="00030CE1" w:rsidRDefault="00030CE1" w:rsidP="00AF17AA">
      <w:r>
        <w:separator/>
      </w:r>
    </w:p>
  </w:footnote>
  <w:footnote w:type="continuationSeparator" w:id="0">
    <w:p w14:paraId="7980B015" w14:textId="77777777" w:rsidR="00030CE1" w:rsidRDefault="00030CE1" w:rsidP="00AF1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C5"/>
    <w:rsid w:val="00030CE1"/>
    <w:rsid w:val="000813C5"/>
    <w:rsid w:val="001A55A1"/>
    <w:rsid w:val="00292A3B"/>
    <w:rsid w:val="003D2424"/>
    <w:rsid w:val="00571346"/>
    <w:rsid w:val="00AF17AA"/>
    <w:rsid w:val="00F2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B1670E"/>
  <w14:defaultImageDpi w14:val="300"/>
  <w15:docId w15:val="{02320ABD-A2E8-4210-8D70-04386A33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3C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13C5"/>
  </w:style>
  <w:style w:type="character" w:styleId="Hyperlink">
    <w:name w:val="Hyperlink"/>
    <w:basedOn w:val="DefaultParagraphFont"/>
    <w:uiPriority w:val="99"/>
    <w:semiHidden/>
    <w:unhideWhenUsed/>
    <w:rsid w:val="000813C5"/>
    <w:rPr>
      <w:color w:val="0000FF"/>
      <w:u w:val="single"/>
    </w:rPr>
  </w:style>
  <w:style w:type="paragraph" w:styleId="Header">
    <w:name w:val="header"/>
    <w:basedOn w:val="Normal"/>
    <w:link w:val="HeaderChar"/>
    <w:uiPriority w:val="99"/>
    <w:unhideWhenUsed/>
    <w:rsid w:val="00AF17AA"/>
    <w:pPr>
      <w:tabs>
        <w:tab w:val="center" w:pos="4320"/>
        <w:tab w:val="right" w:pos="8640"/>
      </w:tabs>
    </w:pPr>
  </w:style>
  <w:style w:type="character" w:customStyle="1" w:styleId="HeaderChar">
    <w:name w:val="Header Char"/>
    <w:basedOn w:val="DefaultParagraphFont"/>
    <w:link w:val="Header"/>
    <w:uiPriority w:val="99"/>
    <w:rsid w:val="00AF17AA"/>
    <w:rPr>
      <w:sz w:val="24"/>
      <w:szCs w:val="24"/>
      <w:lang w:eastAsia="en-US"/>
    </w:rPr>
  </w:style>
  <w:style w:type="paragraph" w:styleId="Footer">
    <w:name w:val="footer"/>
    <w:basedOn w:val="Normal"/>
    <w:link w:val="FooterChar"/>
    <w:uiPriority w:val="99"/>
    <w:unhideWhenUsed/>
    <w:rsid w:val="00AF17AA"/>
    <w:pPr>
      <w:tabs>
        <w:tab w:val="center" w:pos="4320"/>
        <w:tab w:val="right" w:pos="8640"/>
      </w:tabs>
    </w:pPr>
  </w:style>
  <w:style w:type="character" w:customStyle="1" w:styleId="FooterChar">
    <w:name w:val="Footer Char"/>
    <w:basedOn w:val="DefaultParagraphFont"/>
    <w:link w:val="Footer"/>
    <w:uiPriority w:val="99"/>
    <w:rsid w:val="00AF17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governor/contact-us/form" TargetMode="External"/><Relationship Id="rId3" Type="http://schemas.openxmlformats.org/officeDocument/2006/relationships/webSettings" Target="webSettings.xml"/><Relationship Id="rId7" Type="http://schemas.openxmlformats.org/officeDocument/2006/relationships/hyperlink" Target="https://mn.gov/governor/contact-us/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Clapper</dc:creator>
  <cp:keywords/>
  <dc:description/>
  <cp:lastModifiedBy>Nancy Wagner</cp:lastModifiedBy>
  <cp:revision>7</cp:revision>
  <cp:lastPrinted>2017-05-07T19:14:00Z</cp:lastPrinted>
  <dcterms:created xsi:type="dcterms:W3CDTF">2017-05-07T18:58:00Z</dcterms:created>
  <dcterms:modified xsi:type="dcterms:W3CDTF">2017-05-09T13:33:00Z</dcterms:modified>
</cp:coreProperties>
</file>