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808" w:rsidRPr="00A34E4C" w:rsidRDefault="003C0EF1" w:rsidP="003136CC">
      <w:pPr>
        <w:jc w:val="center"/>
        <w:rPr>
          <w:b/>
          <w:color w:val="7030A0"/>
          <w:sz w:val="40"/>
        </w:rPr>
      </w:pPr>
      <w:r w:rsidRPr="00A34E4C">
        <w:rPr>
          <w:b/>
          <w:color w:val="7030A0"/>
          <w:sz w:val="40"/>
        </w:rPr>
        <w:t>ARCHERY</w:t>
      </w:r>
    </w:p>
    <w:p w:rsidR="008B0D53" w:rsidRPr="00A34E4C" w:rsidRDefault="008B0D53" w:rsidP="003136CC">
      <w:pPr>
        <w:jc w:val="center"/>
        <w:rPr>
          <w:b/>
          <w:color w:val="7030A0"/>
          <w:sz w:val="28"/>
        </w:rPr>
      </w:pPr>
      <w:r w:rsidRPr="00A34E4C">
        <w:rPr>
          <w:b/>
          <w:color w:val="7030A0"/>
          <w:sz w:val="28"/>
        </w:rPr>
        <w:t xml:space="preserve">REFERENCE No </w:t>
      </w:r>
      <w:r w:rsidR="003C0EF1" w:rsidRPr="00A34E4C">
        <w:rPr>
          <w:b/>
          <w:color w:val="7030A0"/>
          <w:sz w:val="28"/>
        </w:rPr>
        <w:t>RA</w:t>
      </w:r>
      <w:r w:rsidR="008164FE" w:rsidRPr="00A34E4C">
        <w:rPr>
          <w:b/>
          <w:color w:val="7030A0"/>
          <w:sz w:val="28"/>
        </w:rPr>
        <w:t>-</w:t>
      </w:r>
      <w:r w:rsidR="00A34E4C" w:rsidRPr="00A34E4C">
        <w:rPr>
          <w:b/>
          <w:color w:val="7030A0"/>
          <w:sz w:val="28"/>
        </w:rPr>
        <w:t>23</w:t>
      </w:r>
    </w:p>
    <w:p w:rsidR="008164FE" w:rsidRPr="00875EC2" w:rsidRDefault="008164FE" w:rsidP="00AE7309">
      <w:pPr>
        <w:rPr>
          <w:color w:val="7030A0"/>
        </w:rPr>
      </w:pPr>
    </w:p>
    <w:p w:rsidR="00875EC2" w:rsidRDefault="00AE7309" w:rsidP="00875EC2">
      <w:r>
        <w:t>ASSESSOR</w:t>
      </w:r>
      <w:r w:rsidR="00875EC2">
        <w:t xml:space="preserve">:  Alan Whiteley                                                                                                                            </w:t>
      </w:r>
      <w:r>
        <w:t>DATE</w:t>
      </w:r>
      <w:r w:rsidR="00875EC2">
        <w:t xml:space="preserve">  </w:t>
      </w:r>
      <w:r w:rsidR="00A34E4C">
        <w:t>15</w:t>
      </w:r>
      <w:r w:rsidR="00875EC2">
        <w:t>/</w:t>
      </w:r>
      <w:r w:rsidR="00A34E4C">
        <w:t>2</w:t>
      </w:r>
      <w:r w:rsidR="00875EC2">
        <w:t>/201</w:t>
      </w:r>
      <w:r w:rsidR="00A34E4C">
        <w:t>7</w:t>
      </w:r>
    </w:p>
    <w:p w:rsidR="002F0780" w:rsidRDefault="002F0780" w:rsidP="00875EC2">
      <w:pPr>
        <w:rPr>
          <w:rFonts w:ascii="Arial" w:hAnsi="Arial" w:cs="Arial"/>
          <w:sz w:val="20"/>
          <w:szCs w:val="20"/>
        </w:rPr>
      </w:pPr>
      <w:r>
        <w:rPr>
          <w:rFonts w:ascii="Arial" w:hAnsi="Arial" w:cs="Arial"/>
          <w:sz w:val="20"/>
          <w:szCs w:val="20"/>
        </w:rPr>
        <w:t xml:space="preserve">The safety procedures and risk assessment are based on the assumption that the participants in the activity are of average ability. Before commencing the </w:t>
      </w:r>
      <w:bookmarkStart w:id="0" w:name="_GoBack"/>
      <w:bookmarkEnd w:id="0"/>
      <w:r w:rsidR="00A34E4C">
        <w:rPr>
          <w:rFonts w:ascii="Arial" w:hAnsi="Arial" w:cs="Arial"/>
          <w:sz w:val="20"/>
          <w:szCs w:val="20"/>
        </w:rPr>
        <w:t>activity,</w:t>
      </w:r>
      <w:r>
        <w:rPr>
          <w:rFonts w:ascii="Arial" w:hAnsi="Arial" w:cs="Arial"/>
          <w:sz w:val="20"/>
          <w:szCs w:val="20"/>
        </w:rPr>
        <w:t xml:space="preserve"> the instructor will assess the group and will make any allowances necessary to cover such things as disability. The safety level must not be compromised, but steps will be taken to ensure that those less able can take a full enjoyable and active part in the activity</w:t>
      </w:r>
    </w:p>
    <w:p w:rsidR="002F0780" w:rsidRDefault="002F0780" w:rsidP="008164FE">
      <w:pPr>
        <w:spacing w:line="360" w:lineRule="auto"/>
        <w:jc w:val="both"/>
        <w:rPr>
          <w:rFonts w:ascii="Arial" w:hAnsi="Arial" w:cs="Arial"/>
          <w:sz w:val="20"/>
          <w:szCs w:val="20"/>
        </w:rPr>
      </w:pPr>
    </w:p>
    <w:p w:rsidR="002F0780" w:rsidRDefault="002F0780" w:rsidP="008164FE">
      <w:pPr>
        <w:spacing w:line="360" w:lineRule="auto"/>
        <w:ind w:left="2880" w:right="546" w:hanging="2880"/>
        <w:jc w:val="both"/>
        <w:rPr>
          <w:rFonts w:ascii="Arial" w:hAnsi="Arial" w:cs="Arial"/>
          <w:sz w:val="20"/>
          <w:szCs w:val="20"/>
        </w:rPr>
      </w:pPr>
      <w:r w:rsidRPr="00130655">
        <w:rPr>
          <w:rFonts w:ascii="Arial" w:hAnsi="Arial" w:cs="Arial"/>
          <w:b/>
          <w:sz w:val="20"/>
          <w:szCs w:val="20"/>
        </w:rPr>
        <w:t>Instructor</w:t>
      </w:r>
      <w:r w:rsidRPr="00130655">
        <w:rPr>
          <w:rFonts w:ascii="Arial" w:hAnsi="Arial" w:cs="Arial"/>
          <w:b/>
          <w:sz w:val="20"/>
          <w:szCs w:val="20"/>
        </w:rPr>
        <w:tab/>
      </w:r>
      <w:r w:rsidR="003C0EF1">
        <w:rPr>
          <w:rFonts w:ascii="Arial" w:hAnsi="Arial" w:cs="Arial"/>
          <w:sz w:val="20"/>
          <w:szCs w:val="20"/>
        </w:rPr>
        <w:t xml:space="preserve">Instructor must be trained to GNAS Archery Leader Standard </w:t>
      </w:r>
      <w:r>
        <w:rPr>
          <w:rFonts w:ascii="Arial" w:hAnsi="Arial" w:cs="Arial"/>
          <w:sz w:val="20"/>
          <w:szCs w:val="20"/>
        </w:rPr>
        <w:t>Qualifications necessary</w:t>
      </w:r>
      <w:r w:rsidR="00EE54DD">
        <w:rPr>
          <w:rFonts w:ascii="Arial" w:hAnsi="Arial" w:cs="Arial"/>
          <w:sz w:val="20"/>
          <w:szCs w:val="20"/>
        </w:rPr>
        <w:tab/>
      </w:r>
    </w:p>
    <w:p w:rsidR="002F0780" w:rsidRDefault="002F0780" w:rsidP="008164FE">
      <w:pPr>
        <w:spacing w:line="360" w:lineRule="auto"/>
        <w:ind w:left="2880" w:right="546" w:hanging="2880"/>
        <w:jc w:val="both"/>
        <w:rPr>
          <w:rFonts w:ascii="Arial" w:hAnsi="Arial" w:cs="Arial"/>
          <w:sz w:val="20"/>
          <w:szCs w:val="20"/>
        </w:rPr>
      </w:pPr>
    </w:p>
    <w:p w:rsidR="002F0780" w:rsidRDefault="002F0780" w:rsidP="008164FE">
      <w:pPr>
        <w:spacing w:line="360" w:lineRule="auto"/>
        <w:ind w:right="546"/>
        <w:jc w:val="both"/>
        <w:rPr>
          <w:rFonts w:ascii="Arial" w:hAnsi="Arial" w:cs="Arial"/>
          <w:sz w:val="20"/>
          <w:szCs w:val="20"/>
        </w:rPr>
      </w:pPr>
      <w:r w:rsidRPr="00130655">
        <w:rPr>
          <w:rFonts w:ascii="Arial" w:hAnsi="Arial" w:cs="Arial"/>
          <w:b/>
          <w:sz w:val="20"/>
          <w:szCs w:val="20"/>
        </w:rPr>
        <w:t>Ratio Instructor/Participants</w:t>
      </w:r>
      <w:r>
        <w:rPr>
          <w:rFonts w:ascii="Arial" w:hAnsi="Arial" w:cs="Arial"/>
          <w:sz w:val="20"/>
          <w:szCs w:val="20"/>
        </w:rPr>
        <w:tab/>
      </w:r>
      <w:r w:rsidRPr="00130655">
        <w:rPr>
          <w:rFonts w:ascii="Arial" w:hAnsi="Arial" w:cs="Arial"/>
          <w:color w:val="FF0000"/>
          <w:sz w:val="20"/>
          <w:szCs w:val="20"/>
        </w:rPr>
        <w:t>1:</w:t>
      </w:r>
      <w:r w:rsidR="008164FE" w:rsidRPr="00130655">
        <w:rPr>
          <w:rFonts w:ascii="Arial" w:hAnsi="Arial" w:cs="Arial"/>
          <w:color w:val="FF0000"/>
          <w:sz w:val="20"/>
          <w:szCs w:val="20"/>
        </w:rPr>
        <w:t>10</w:t>
      </w:r>
    </w:p>
    <w:p w:rsidR="002F0780" w:rsidRDefault="002F0780" w:rsidP="008164FE">
      <w:pPr>
        <w:spacing w:line="360" w:lineRule="auto"/>
        <w:ind w:right="546"/>
        <w:jc w:val="both"/>
        <w:rPr>
          <w:rFonts w:ascii="Arial" w:hAnsi="Arial" w:cs="Arial"/>
          <w:sz w:val="20"/>
          <w:szCs w:val="20"/>
        </w:rPr>
      </w:pPr>
    </w:p>
    <w:p w:rsidR="002F0780" w:rsidRDefault="002F0780" w:rsidP="008164FE">
      <w:pPr>
        <w:spacing w:line="360" w:lineRule="auto"/>
        <w:ind w:left="2880" w:right="546" w:hanging="2880"/>
        <w:jc w:val="both"/>
        <w:rPr>
          <w:rFonts w:ascii="Arial" w:hAnsi="Arial" w:cs="Arial"/>
          <w:sz w:val="20"/>
          <w:szCs w:val="20"/>
        </w:rPr>
      </w:pPr>
      <w:r w:rsidRPr="00130655">
        <w:rPr>
          <w:rFonts w:ascii="Arial" w:hAnsi="Arial" w:cs="Arial"/>
          <w:b/>
          <w:sz w:val="20"/>
          <w:szCs w:val="20"/>
        </w:rPr>
        <w:t>Protective Equipment</w:t>
      </w:r>
      <w:r>
        <w:rPr>
          <w:rFonts w:ascii="Arial" w:hAnsi="Arial" w:cs="Arial"/>
          <w:sz w:val="20"/>
          <w:szCs w:val="20"/>
        </w:rPr>
        <w:tab/>
        <w:t>Normal outdoor clothing suitable for the prevailing weather conditions should be worn. Plus any PPE stated below</w:t>
      </w:r>
      <w:r w:rsidR="003C0EF1">
        <w:rPr>
          <w:rFonts w:ascii="Arial" w:hAnsi="Arial" w:cs="Arial"/>
          <w:sz w:val="20"/>
          <w:szCs w:val="20"/>
        </w:rPr>
        <w:t xml:space="preserve"> Persons under age 18 must wear arm guards. Finger guards (wearing optional) available for those with sensitive fingers</w:t>
      </w:r>
    </w:p>
    <w:p w:rsidR="002F0780" w:rsidRDefault="002F0780" w:rsidP="002F0780">
      <w:pPr>
        <w:ind w:left="2880" w:right="546" w:hanging="2880"/>
        <w:jc w:val="both"/>
        <w:rPr>
          <w:rFonts w:ascii="Arial" w:hAnsi="Arial" w:cs="Arial"/>
          <w:sz w:val="20"/>
          <w:szCs w:val="20"/>
        </w:rPr>
      </w:pPr>
    </w:p>
    <w:p w:rsidR="002F0780" w:rsidRDefault="002F0780" w:rsidP="008164FE">
      <w:pPr>
        <w:spacing w:line="276" w:lineRule="auto"/>
        <w:ind w:left="2880" w:right="546" w:hanging="2880"/>
        <w:jc w:val="both"/>
        <w:rPr>
          <w:rFonts w:ascii="Arial" w:hAnsi="Arial" w:cs="Arial"/>
          <w:sz w:val="20"/>
          <w:szCs w:val="20"/>
        </w:rPr>
      </w:pPr>
      <w:r>
        <w:rPr>
          <w:rFonts w:ascii="Arial" w:hAnsi="Arial" w:cs="Arial"/>
          <w:sz w:val="20"/>
          <w:szCs w:val="20"/>
        </w:rPr>
        <w:t>Restrictions</w:t>
      </w:r>
      <w:r>
        <w:rPr>
          <w:rFonts w:ascii="Arial" w:hAnsi="Arial" w:cs="Arial"/>
          <w:sz w:val="20"/>
          <w:szCs w:val="20"/>
        </w:rPr>
        <w:tab/>
        <w:t>None. Other than physically suitable for this type of activity</w:t>
      </w:r>
    </w:p>
    <w:p w:rsidR="003C0EF1" w:rsidRDefault="003C0EF1" w:rsidP="008164FE">
      <w:pPr>
        <w:spacing w:line="276" w:lineRule="auto"/>
        <w:ind w:left="2880" w:right="546" w:hanging="2880"/>
        <w:jc w:val="both"/>
        <w:rPr>
          <w:rFonts w:ascii="Arial" w:hAnsi="Arial" w:cs="Arial"/>
          <w:sz w:val="20"/>
          <w:szCs w:val="20"/>
        </w:rPr>
      </w:pPr>
      <w:r>
        <w:rPr>
          <w:rFonts w:ascii="Arial" w:hAnsi="Arial" w:cs="Arial"/>
          <w:sz w:val="20"/>
          <w:szCs w:val="20"/>
        </w:rPr>
        <w:t>The following rules will apply</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 xml:space="preserve">Where the group exceeds 6 persons then a further </w:t>
      </w:r>
      <w:r w:rsidR="008164FE">
        <w:rPr>
          <w:rFonts w:ascii="Arial" w:hAnsi="Arial" w:cs="Arial"/>
          <w:sz w:val="20"/>
          <w:szCs w:val="20"/>
        </w:rPr>
        <w:t>adult</w:t>
      </w:r>
      <w:r>
        <w:rPr>
          <w:rFonts w:ascii="Arial" w:hAnsi="Arial" w:cs="Arial"/>
          <w:sz w:val="20"/>
          <w:szCs w:val="20"/>
        </w:rPr>
        <w:t xml:space="preserve"> will assist to control those persons not actually shooting. If the group have no leader, then a member of </w:t>
      </w:r>
      <w:r w:rsidR="008164FE" w:rsidRPr="008164FE">
        <w:rPr>
          <w:rFonts w:ascii="Arial" w:hAnsi="Arial" w:cs="Arial"/>
          <w:color w:val="00B050"/>
          <w:sz w:val="20"/>
          <w:szCs w:val="20"/>
        </w:rPr>
        <w:t xml:space="preserve">Castle Training Services </w:t>
      </w:r>
      <w:r>
        <w:rPr>
          <w:rFonts w:ascii="Arial" w:hAnsi="Arial" w:cs="Arial"/>
          <w:sz w:val="20"/>
          <w:szCs w:val="20"/>
        </w:rPr>
        <w:t>staff will be designated to assist.</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 xml:space="preserve">The range conforms to GNAS standards. Sufficient area behind and at the side will be allowed to prevent danger to spectators from an overshot or </w:t>
      </w:r>
      <w:r w:rsidR="00403E24">
        <w:rPr>
          <w:rFonts w:ascii="Arial" w:hAnsi="Arial" w:cs="Arial"/>
          <w:sz w:val="20"/>
          <w:szCs w:val="20"/>
        </w:rPr>
        <w:t>miss-s</w:t>
      </w:r>
      <w:r>
        <w:rPr>
          <w:rFonts w:ascii="Arial" w:hAnsi="Arial" w:cs="Arial"/>
          <w:sz w:val="20"/>
          <w:szCs w:val="20"/>
        </w:rPr>
        <w:t>hot arrow</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All equipment will be checked by the instructor before use, faulty equipment will be withdrawn from use and labelled with the defect, and ultimately repaired or destroyed. Knocking points on bows will be positioned to ensure true flight.</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Targets will be checked regularly</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 xml:space="preserve">Faulty equipment will be kept separate from good equipment and clearly labelled as defective </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Before handling any equipment users will be made familiar with safety procedures and safe handling</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Care will be taken at all times to avoid slips and trips in the natural environment of the woodland</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Care will be taken to prevent sunburn by the wearing of suitable headgear and clothing or by the use of sunscreen (in the case of minors this will be dependent on parents’ permission)</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At no times will arrows be pointed in any direction other than at the targets</w:t>
      </w:r>
    </w:p>
    <w:p w:rsidR="00875EC2" w:rsidRDefault="00875EC2" w:rsidP="008164FE">
      <w:pPr>
        <w:ind w:left="720"/>
        <w:jc w:val="center"/>
        <w:rPr>
          <w:b/>
          <w:color w:val="FF0000"/>
          <w:sz w:val="32"/>
        </w:rPr>
      </w:pPr>
    </w:p>
    <w:p w:rsidR="008164FE" w:rsidRPr="00875EC2" w:rsidRDefault="008164FE" w:rsidP="008164FE">
      <w:pPr>
        <w:ind w:left="720"/>
        <w:jc w:val="center"/>
        <w:rPr>
          <w:b/>
          <w:color w:val="FF0000"/>
          <w:sz w:val="32"/>
        </w:rPr>
      </w:pPr>
      <w:r w:rsidRPr="00875EC2">
        <w:rPr>
          <w:b/>
          <w:color w:val="FF0000"/>
          <w:sz w:val="32"/>
        </w:rPr>
        <w:t>ARCHERY</w:t>
      </w:r>
    </w:p>
    <w:p w:rsidR="008164FE" w:rsidRPr="00875EC2" w:rsidRDefault="008164FE" w:rsidP="008164FE">
      <w:pPr>
        <w:ind w:left="720"/>
        <w:jc w:val="center"/>
        <w:rPr>
          <w:b/>
          <w:color w:val="FF0000"/>
        </w:rPr>
      </w:pPr>
      <w:r w:rsidRPr="00875EC2">
        <w:rPr>
          <w:b/>
          <w:color w:val="FF0000"/>
        </w:rPr>
        <w:t>REFERENCE No RA-05 continued</w:t>
      </w:r>
    </w:p>
    <w:p w:rsidR="008164FE" w:rsidRDefault="008164FE" w:rsidP="008164FE">
      <w:pPr>
        <w:numPr>
          <w:ilvl w:val="0"/>
          <w:numId w:val="2"/>
        </w:numPr>
        <w:spacing w:after="0" w:line="360" w:lineRule="auto"/>
        <w:ind w:right="546"/>
        <w:jc w:val="both"/>
        <w:rPr>
          <w:rFonts w:ascii="Arial" w:hAnsi="Arial" w:cs="Arial"/>
          <w:sz w:val="20"/>
          <w:szCs w:val="20"/>
        </w:rPr>
      </w:pP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Before shooting commences the area immediately around will be checked for non-authorised personnel by the instructor</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Before shooting the instructor will be sure that all others present are behind the shooting line and only after he/she has given the instruction to start, will shooting commence.</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 xml:space="preserve">The fence around the shooting area will be checked regularly for integrity </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People awaiting their turn should sit on the benches or in the area indicated</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Do not draw or load a bow unless you are on the shooting line facing the target</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On no account should arrows be aimed into the air, they should always be aimed at the target.</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 xml:space="preserve">If you see any dangers whilst shooting shout  </w:t>
      </w:r>
      <w:r w:rsidRPr="008164FE">
        <w:rPr>
          <w:rFonts w:ascii="Arial" w:hAnsi="Arial" w:cs="Arial"/>
          <w:b/>
          <w:color w:val="FF0000"/>
          <w:sz w:val="20"/>
          <w:szCs w:val="20"/>
        </w:rPr>
        <w:t>‘FAST’</w:t>
      </w:r>
      <w:r w:rsidRPr="008164FE">
        <w:rPr>
          <w:rFonts w:ascii="Arial" w:hAnsi="Arial" w:cs="Arial"/>
          <w:color w:val="FF0000"/>
          <w:sz w:val="20"/>
          <w:szCs w:val="20"/>
        </w:rPr>
        <w:t xml:space="preserve"> </w:t>
      </w:r>
      <w:r>
        <w:rPr>
          <w:rFonts w:ascii="Arial" w:hAnsi="Arial" w:cs="Arial"/>
          <w:sz w:val="20"/>
          <w:szCs w:val="20"/>
        </w:rPr>
        <w:t>or ‘</w:t>
      </w:r>
      <w:r w:rsidRPr="008164FE">
        <w:rPr>
          <w:rFonts w:ascii="Arial" w:hAnsi="Arial" w:cs="Arial"/>
          <w:b/>
          <w:color w:val="FF0000"/>
          <w:sz w:val="20"/>
          <w:szCs w:val="20"/>
        </w:rPr>
        <w:t>STOP</w:t>
      </w:r>
      <w:r>
        <w:rPr>
          <w:rFonts w:ascii="Arial" w:hAnsi="Arial" w:cs="Arial"/>
          <w:sz w:val="20"/>
          <w:szCs w:val="20"/>
        </w:rPr>
        <w:t>’ to warn the others of the danger, then make the instructor aware of the danger.</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If you hear anyone shout ‘</w:t>
      </w:r>
      <w:r w:rsidRPr="008164FE">
        <w:rPr>
          <w:rFonts w:ascii="Arial" w:hAnsi="Arial" w:cs="Arial"/>
          <w:b/>
          <w:color w:val="FF0000"/>
          <w:sz w:val="20"/>
          <w:szCs w:val="20"/>
        </w:rPr>
        <w:t>FAST</w:t>
      </w:r>
      <w:r>
        <w:rPr>
          <w:rFonts w:ascii="Arial" w:hAnsi="Arial" w:cs="Arial"/>
          <w:sz w:val="20"/>
          <w:szCs w:val="20"/>
        </w:rPr>
        <w:t xml:space="preserve">’ or </w:t>
      </w:r>
      <w:r w:rsidRPr="008164FE">
        <w:rPr>
          <w:rFonts w:ascii="Arial" w:hAnsi="Arial" w:cs="Arial"/>
          <w:b/>
          <w:color w:val="FF0000"/>
          <w:sz w:val="20"/>
          <w:szCs w:val="20"/>
        </w:rPr>
        <w:t>‘STOP’</w:t>
      </w:r>
      <w:r w:rsidRPr="008164FE">
        <w:rPr>
          <w:rFonts w:ascii="Arial" w:hAnsi="Arial" w:cs="Arial"/>
          <w:color w:val="FF0000"/>
          <w:sz w:val="20"/>
          <w:szCs w:val="20"/>
        </w:rPr>
        <w:t xml:space="preserve"> </w:t>
      </w:r>
      <w:r>
        <w:rPr>
          <w:rFonts w:ascii="Arial" w:hAnsi="Arial" w:cs="Arial"/>
          <w:sz w:val="20"/>
          <w:szCs w:val="20"/>
        </w:rPr>
        <w:t>you must stop shooting immediately and remove any arrow you ‘nocked’ on the bow string.</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Do not run or fool around on the shooting range.</w:t>
      </w:r>
    </w:p>
    <w:p w:rsidR="003C0EF1" w:rsidRDefault="003C0EF1"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Those failing to follow the safety rules will be asked to leave the archery range</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 xml:space="preserve">If you have a medical condition that may be aggravated by light </w:t>
      </w:r>
      <w:r w:rsidR="00A34E4C">
        <w:rPr>
          <w:rFonts w:ascii="Arial" w:hAnsi="Arial" w:cs="Arial"/>
          <w:sz w:val="20"/>
          <w:szCs w:val="20"/>
        </w:rPr>
        <w:t>exercise,</w:t>
      </w:r>
      <w:r>
        <w:rPr>
          <w:rFonts w:ascii="Arial" w:hAnsi="Arial" w:cs="Arial"/>
          <w:sz w:val="20"/>
          <w:szCs w:val="20"/>
        </w:rPr>
        <w:t xml:space="preserve"> please make the instructor aware.</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On completion of the activity the equipment will be returned to the archery store, where it will be checked back into store for numbers and good working condition. Broken equipment will be taken out of use and will be repaired or disposed of. Storage will be in a secure area or cupboard.</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If further groups are using the equipment it will be left under the control of the instructor.</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When drawing arrows from the target take care that the rear end of the arrow does not injure anyone behind you</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Every effort must be taken to find lost arrows. If not found, their loss must be recorded along with their presumed position. The organizer, and all other users will be notified.</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The ground area will be checked before commencements for hazards</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Appropriate size bows &amp; arrows will be used</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Targets will be secured</w:t>
      </w:r>
    </w:p>
    <w:p w:rsidR="007B20CF" w:rsidRDefault="007B20CF"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The range to be in accordance with GNAS standards, including protection from miss shot arrows</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The activity will be cancelled in case of adverse weather conditions</w:t>
      </w:r>
    </w:p>
    <w:p w:rsidR="00C22B8D" w:rsidRDefault="00C22B8D" w:rsidP="008164FE">
      <w:pPr>
        <w:numPr>
          <w:ilvl w:val="0"/>
          <w:numId w:val="2"/>
        </w:numPr>
        <w:spacing w:after="0" w:line="360" w:lineRule="auto"/>
        <w:ind w:right="546"/>
        <w:jc w:val="both"/>
        <w:rPr>
          <w:rFonts w:ascii="Arial" w:hAnsi="Arial" w:cs="Arial"/>
          <w:sz w:val="20"/>
          <w:szCs w:val="20"/>
        </w:rPr>
      </w:pPr>
      <w:r>
        <w:rPr>
          <w:rFonts w:ascii="Arial" w:hAnsi="Arial" w:cs="Arial"/>
          <w:sz w:val="20"/>
          <w:szCs w:val="20"/>
        </w:rPr>
        <w:t>If you do not understand anything ASK!!</w:t>
      </w:r>
    </w:p>
    <w:p w:rsidR="00C22B8D" w:rsidRDefault="00C22B8D" w:rsidP="008164FE">
      <w:pPr>
        <w:spacing w:line="360" w:lineRule="auto"/>
        <w:ind w:left="2160" w:right="546"/>
        <w:jc w:val="both"/>
        <w:rPr>
          <w:rFonts w:ascii="Arial" w:hAnsi="Arial" w:cs="Arial"/>
          <w:sz w:val="20"/>
          <w:szCs w:val="20"/>
        </w:rPr>
        <w:sectPr w:rsidR="00C22B8D" w:rsidSect="0008194E">
          <w:headerReference w:type="default" r:id="rId7"/>
          <w:footerReference w:type="default" r:id="rId8"/>
          <w:pgSz w:w="11906" w:h="16838"/>
          <w:pgMar w:top="567" w:right="626" w:bottom="907" w:left="1134" w:header="709" w:footer="709" w:gutter="0"/>
          <w:cols w:space="708"/>
          <w:docGrid w:linePitch="360"/>
        </w:sectPr>
      </w:pPr>
    </w:p>
    <w:p w:rsidR="006306EC" w:rsidRDefault="00875EC2" w:rsidP="00875EC2">
      <w:pPr>
        <w:ind w:left="720"/>
        <w:jc w:val="center"/>
      </w:pPr>
      <w:r>
        <w:rPr>
          <w:noProof/>
          <w:lang w:eastAsia="en-GB"/>
        </w:rPr>
        <w:lastRenderedPageBreak/>
        <mc:AlternateContent>
          <mc:Choice Requires="wps">
            <w:drawing>
              <wp:anchor distT="0" distB="0" distL="114300" distR="114300" simplePos="0" relativeHeight="251660288" behindDoc="0" locked="0" layoutInCell="1" allowOverlap="1" wp14:anchorId="70676E8F" wp14:editId="4B0954B7">
                <wp:simplePos x="0" y="0"/>
                <wp:positionH relativeFrom="column">
                  <wp:posOffset>9429750</wp:posOffset>
                </wp:positionH>
                <wp:positionV relativeFrom="paragraph">
                  <wp:posOffset>-84455</wp:posOffset>
                </wp:positionV>
                <wp:extent cx="714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A561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2.5pt,-6.65pt" to="798.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LrtwEAAMIDAAAOAAAAZHJzL2Uyb0RvYy54bWysU8GO0zAQvSPxD5bvNO1SWBQ13UNXcEFQ&#10;scsHeJ1xY8n2WGPTpH/P2G2zCJAQiIvjsee9mfc82dxN3okjULIYOrlaLKWAoLG34dDJr4/vX72T&#10;ImUVeuUwQCdPkOTd9uWLzRhbuMEBXQ8kmCSkdoydHHKObdMkPYBXaYERAl8aJK8yh3RoelIjs3vX&#10;3CyXb5sRqY+EGlLi0/vzpdxWfmNA58/GJMjCdZJ7y3Wluj6VtdluVHsgFQerL22of+jCKxu46Ex1&#10;r7IS38j+QuWtJkxo8kKjb9AYq6FqYDWr5U9qHgYVoWphc1KcbUr/j1Z/Ou5J2L6TaymC8vxED5mU&#10;PQxZ7DAENhBJrItPY0wtp+/Cni5RinsqoidDvnxZjpiqt6fZW5iy0Hx4u1q/vn0jhb5eNc+4SCl/&#10;APSibDrpbCiqVauOH1PmWpx6TeGg9HGuXHf55KAku/AFDCvhWquKrjMEO0fiqPj1ldYQ8qooYb6a&#10;XWDGOjcDl38GXvILFOp8/Q14RtTKGPIM9jYg/a56nq4tm3P+1YGz7mLBE/an+ibVGh6UqvAy1GUS&#10;f4wr/PnX234HAAD//wMAUEsDBBQABgAIAAAAIQCJJhxb4gAAAA0BAAAPAAAAZHJzL2Rvd25yZXYu&#10;eG1sTI9Ra8IwFIXfB/6HcAe+aaqum6tNRYQxJwyZG+hjbO7aanNTkmjrv1+EwfZ4zj2c+5103uma&#10;XdC6ypCA0TAChpQbVVEh4OvzZTAF5rwkJWtDKOCKDuZZ7y6ViTItfeBl6wsWSsglUkDpfZNw7vIS&#10;tXRD0yCF27exWvogbcGVlW0o1zUfR9Ej17Ki8KGUDS5LzE/bsxbwbler5WJ9PdJmr9vdeL3bvHWv&#10;QvTvu8UMmMfO/4Xhhh/QIQtMB3Mm5Vgd9MM0DmO8gMFoMgF2i8TPTzGww6/Fs5T/X5H9AAAA//8D&#10;AFBLAQItABQABgAIAAAAIQC2gziS/gAAAOEBAAATAAAAAAAAAAAAAAAAAAAAAABbQ29udGVudF9U&#10;eXBlc10ueG1sUEsBAi0AFAAGAAgAAAAhADj9If/WAAAAlAEAAAsAAAAAAAAAAAAAAAAALwEAAF9y&#10;ZWxzLy5yZWxzUEsBAi0AFAAGAAgAAAAhAEqrouu3AQAAwgMAAA4AAAAAAAAAAAAAAAAALgIAAGRy&#10;cy9lMm9Eb2MueG1sUEsBAi0AFAAGAAgAAAAhAIkmHFviAAAADQEAAA8AAAAAAAAAAAAAAAAAEQQA&#10;AGRycy9kb3ducmV2LnhtbFBLBQYAAAAABAAEAPMAAAAgBQAAAAA=&#10;" strokecolor="#5b9bd5 [3204]" strokeweight=".5pt">
                <v:stroke joinstyle="miter"/>
              </v:line>
            </w:pict>
          </mc:Fallback>
        </mc:AlternateContent>
      </w:r>
      <w:r w:rsidR="006306EC">
        <w:t xml:space="preserve">NAME OF ACTIVITY                                                                                 </w:t>
      </w:r>
      <w:r w:rsidR="006306EC" w:rsidRPr="00875EC2">
        <w:rPr>
          <w:b/>
          <w:sz w:val="32"/>
        </w:rPr>
        <w:t xml:space="preserve"> </w:t>
      </w:r>
      <w:r w:rsidRPr="00875EC2">
        <w:rPr>
          <w:b/>
          <w:sz w:val="32"/>
        </w:rPr>
        <w:t xml:space="preserve">Archery </w:t>
      </w:r>
      <w:r w:rsidR="006306EC" w:rsidRPr="00875EC2">
        <w:rPr>
          <w:b/>
          <w:sz w:val="32"/>
        </w:rPr>
        <w:t xml:space="preserve">                                                                                           </w:t>
      </w:r>
      <w:r w:rsidR="006306EC">
        <w:t>REF No</w:t>
      </w:r>
      <w:r>
        <w:t xml:space="preserve">  004</w:t>
      </w:r>
    </w:p>
    <w:p w:rsidR="00B13E8C" w:rsidRDefault="00B13E8C" w:rsidP="006306EC">
      <w:pPr>
        <w:ind w:left="360"/>
        <w:jc w:val="center"/>
      </w:pPr>
      <w:r w:rsidRPr="00B13E8C">
        <w:t xml:space="preserve">SCORE up to </w:t>
      </w:r>
      <w:r w:rsidRPr="006306EC">
        <w:rPr>
          <w:b/>
        </w:rPr>
        <w:t>5</w:t>
      </w:r>
      <w:r w:rsidRPr="00B13E8C">
        <w:t xml:space="preserve"> risk acceptable [lower if possible]</w:t>
      </w:r>
      <w:r>
        <w:t xml:space="preserve">  ~  </w:t>
      </w:r>
      <w:r w:rsidRPr="00B13E8C">
        <w:t xml:space="preserve"> </w:t>
      </w:r>
      <w:r w:rsidRPr="006306EC">
        <w:rPr>
          <w:b/>
        </w:rPr>
        <w:t>6 to 10</w:t>
      </w:r>
      <w:r w:rsidRPr="00B13E8C">
        <w:t xml:space="preserve"> risks </w:t>
      </w:r>
      <w:r w:rsidRPr="006306EC">
        <w:rPr>
          <w:u w:val="single"/>
        </w:rPr>
        <w:t>should</w:t>
      </w:r>
      <w:r>
        <w:t xml:space="preserve"> be reduced if possible  ~  </w:t>
      </w:r>
      <w:r w:rsidRPr="00B13E8C">
        <w:t xml:space="preserve"> over </w:t>
      </w:r>
      <w:r w:rsidRPr="006306EC">
        <w:rPr>
          <w:b/>
        </w:rPr>
        <w:t>12</w:t>
      </w:r>
      <w:r w:rsidRPr="00B13E8C">
        <w:t xml:space="preserve"> risk unacceptable</w:t>
      </w:r>
    </w:p>
    <w:p w:rsidR="00B13E8C" w:rsidRDefault="00B13E8C" w:rsidP="00B13E8C">
      <w:pPr>
        <w:ind w:left="360"/>
      </w:pPr>
    </w:p>
    <w:tbl>
      <w:tblPr>
        <w:tblStyle w:val="TableGrid"/>
        <w:tblW w:w="15524" w:type="dxa"/>
        <w:tblInd w:w="-5" w:type="dxa"/>
        <w:tblLayout w:type="fixed"/>
        <w:tblLook w:val="04A0" w:firstRow="1" w:lastRow="0" w:firstColumn="1" w:lastColumn="0" w:noHBand="0" w:noVBand="1"/>
      </w:tblPr>
      <w:tblGrid>
        <w:gridCol w:w="2080"/>
        <w:gridCol w:w="1361"/>
        <w:gridCol w:w="4497"/>
        <w:gridCol w:w="709"/>
        <w:gridCol w:w="709"/>
        <w:gridCol w:w="992"/>
        <w:gridCol w:w="3686"/>
        <w:gridCol w:w="1490"/>
      </w:tblGrid>
      <w:tr w:rsidR="001C59A1" w:rsidTr="001C59A1">
        <w:trPr>
          <w:trHeight w:val="792"/>
        </w:trPr>
        <w:tc>
          <w:tcPr>
            <w:tcW w:w="2080" w:type="dxa"/>
            <w:vAlign w:val="center"/>
          </w:tcPr>
          <w:p w:rsidR="001C59A1" w:rsidRPr="006A510E" w:rsidRDefault="001C59A1" w:rsidP="006A510E">
            <w:pPr>
              <w:jc w:val="center"/>
              <w:rPr>
                <w:sz w:val="20"/>
                <w:szCs w:val="20"/>
              </w:rPr>
            </w:pPr>
            <w:r w:rsidRPr="006A510E">
              <w:rPr>
                <w:sz w:val="20"/>
                <w:szCs w:val="20"/>
              </w:rPr>
              <w:t>Describe Hazard &amp; possible harm</w:t>
            </w:r>
          </w:p>
        </w:tc>
        <w:tc>
          <w:tcPr>
            <w:tcW w:w="1361" w:type="dxa"/>
            <w:vAlign w:val="center"/>
          </w:tcPr>
          <w:p w:rsidR="001C59A1" w:rsidRPr="006A510E" w:rsidRDefault="001C59A1" w:rsidP="006A510E">
            <w:pPr>
              <w:jc w:val="center"/>
              <w:rPr>
                <w:sz w:val="20"/>
                <w:szCs w:val="20"/>
              </w:rPr>
            </w:pPr>
            <w:r w:rsidRPr="006A510E">
              <w:rPr>
                <w:sz w:val="20"/>
                <w:szCs w:val="20"/>
              </w:rPr>
              <w:t>Persons at Risk</w:t>
            </w:r>
          </w:p>
        </w:tc>
        <w:tc>
          <w:tcPr>
            <w:tcW w:w="4497" w:type="dxa"/>
            <w:vAlign w:val="center"/>
          </w:tcPr>
          <w:p w:rsidR="001C59A1" w:rsidRPr="006A510E" w:rsidRDefault="001C59A1" w:rsidP="006A510E">
            <w:pPr>
              <w:jc w:val="center"/>
              <w:rPr>
                <w:sz w:val="20"/>
                <w:szCs w:val="20"/>
              </w:rPr>
            </w:pPr>
            <w:r w:rsidRPr="006A510E">
              <w:rPr>
                <w:sz w:val="20"/>
                <w:szCs w:val="20"/>
              </w:rPr>
              <w:t>Existing safety measures</w:t>
            </w:r>
          </w:p>
        </w:tc>
        <w:tc>
          <w:tcPr>
            <w:tcW w:w="2410" w:type="dxa"/>
            <w:gridSpan w:val="3"/>
            <w:vAlign w:val="center"/>
          </w:tcPr>
          <w:p w:rsidR="001C59A1" w:rsidRPr="006A510E" w:rsidRDefault="001C59A1" w:rsidP="006A510E">
            <w:pPr>
              <w:jc w:val="center"/>
              <w:rPr>
                <w:sz w:val="20"/>
                <w:szCs w:val="20"/>
              </w:rPr>
            </w:pPr>
            <w:r>
              <w:rPr>
                <w:sz w:val="20"/>
                <w:szCs w:val="20"/>
              </w:rPr>
              <w:t>Likelihood x Severity</w:t>
            </w:r>
          </w:p>
        </w:tc>
        <w:tc>
          <w:tcPr>
            <w:tcW w:w="3686" w:type="dxa"/>
            <w:vAlign w:val="center"/>
          </w:tcPr>
          <w:p w:rsidR="001C59A1" w:rsidRPr="006A510E" w:rsidRDefault="001C59A1" w:rsidP="006A510E">
            <w:pPr>
              <w:jc w:val="center"/>
              <w:rPr>
                <w:sz w:val="20"/>
                <w:szCs w:val="20"/>
              </w:rPr>
            </w:pPr>
            <w:r w:rsidRPr="006A510E">
              <w:rPr>
                <w:sz w:val="20"/>
                <w:szCs w:val="20"/>
              </w:rPr>
              <w:t>Additional controls required</w:t>
            </w:r>
          </w:p>
        </w:tc>
        <w:tc>
          <w:tcPr>
            <w:tcW w:w="1490" w:type="dxa"/>
          </w:tcPr>
          <w:p w:rsidR="006E7A11" w:rsidRDefault="006E7A11" w:rsidP="006A510E">
            <w:pPr>
              <w:jc w:val="center"/>
              <w:rPr>
                <w:sz w:val="20"/>
                <w:szCs w:val="20"/>
              </w:rPr>
            </w:pPr>
          </w:p>
          <w:p w:rsidR="001C59A1" w:rsidRPr="006A510E" w:rsidRDefault="001C59A1" w:rsidP="006A510E">
            <w:pPr>
              <w:jc w:val="center"/>
              <w:rPr>
                <w:sz w:val="20"/>
                <w:szCs w:val="20"/>
              </w:rPr>
            </w:pPr>
            <w:r>
              <w:rPr>
                <w:sz w:val="20"/>
                <w:szCs w:val="20"/>
              </w:rPr>
              <w:t>New risk rating</w:t>
            </w:r>
          </w:p>
        </w:tc>
      </w:tr>
      <w:tr w:rsidR="001C59A1" w:rsidTr="001C59A1">
        <w:trPr>
          <w:trHeight w:val="243"/>
        </w:trPr>
        <w:tc>
          <w:tcPr>
            <w:tcW w:w="2080" w:type="dxa"/>
            <w:vAlign w:val="center"/>
          </w:tcPr>
          <w:p w:rsidR="001C59A1" w:rsidRPr="006A510E" w:rsidRDefault="001C59A1" w:rsidP="006A510E">
            <w:pPr>
              <w:jc w:val="center"/>
              <w:rPr>
                <w:sz w:val="20"/>
                <w:szCs w:val="20"/>
              </w:rPr>
            </w:pPr>
          </w:p>
        </w:tc>
        <w:tc>
          <w:tcPr>
            <w:tcW w:w="1361" w:type="dxa"/>
            <w:vAlign w:val="center"/>
          </w:tcPr>
          <w:p w:rsidR="001C59A1" w:rsidRPr="006A510E" w:rsidRDefault="001C59A1" w:rsidP="006A510E">
            <w:pPr>
              <w:jc w:val="center"/>
              <w:rPr>
                <w:sz w:val="20"/>
                <w:szCs w:val="20"/>
              </w:rPr>
            </w:pPr>
          </w:p>
        </w:tc>
        <w:tc>
          <w:tcPr>
            <w:tcW w:w="4497" w:type="dxa"/>
            <w:vAlign w:val="center"/>
          </w:tcPr>
          <w:p w:rsidR="001C59A1" w:rsidRPr="006A510E" w:rsidRDefault="001C59A1" w:rsidP="006A510E">
            <w:pPr>
              <w:jc w:val="center"/>
              <w:rPr>
                <w:sz w:val="20"/>
                <w:szCs w:val="20"/>
              </w:rPr>
            </w:pPr>
          </w:p>
        </w:tc>
        <w:tc>
          <w:tcPr>
            <w:tcW w:w="709" w:type="dxa"/>
            <w:vAlign w:val="center"/>
          </w:tcPr>
          <w:p w:rsidR="001C59A1" w:rsidRPr="006A510E" w:rsidRDefault="001C59A1" w:rsidP="006A510E">
            <w:pPr>
              <w:jc w:val="center"/>
              <w:rPr>
                <w:sz w:val="20"/>
                <w:szCs w:val="20"/>
              </w:rPr>
            </w:pPr>
            <w:r>
              <w:rPr>
                <w:sz w:val="20"/>
                <w:szCs w:val="20"/>
              </w:rPr>
              <w:t xml:space="preserve">L </w:t>
            </w:r>
          </w:p>
        </w:tc>
        <w:tc>
          <w:tcPr>
            <w:tcW w:w="709" w:type="dxa"/>
            <w:vAlign w:val="center"/>
          </w:tcPr>
          <w:p w:rsidR="001C59A1" w:rsidRPr="006A510E" w:rsidRDefault="001C59A1" w:rsidP="006A510E">
            <w:pPr>
              <w:jc w:val="center"/>
              <w:rPr>
                <w:sz w:val="20"/>
                <w:szCs w:val="20"/>
              </w:rPr>
            </w:pPr>
            <w:r>
              <w:rPr>
                <w:sz w:val="20"/>
                <w:szCs w:val="20"/>
              </w:rPr>
              <w:t>S</w:t>
            </w:r>
          </w:p>
        </w:tc>
        <w:tc>
          <w:tcPr>
            <w:tcW w:w="992" w:type="dxa"/>
            <w:vAlign w:val="center"/>
          </w:tcPr>
          <w:p w:rsidR="001C59A1" w:rsidRPr="006A510E" w:rsidRDefault="001C59A1" w:rsidP="006A510E">
            <w:pPr>
              <w:jc w:val="center"/>
              <w:rPr>
                <w:sz w:val="20"/>
                <w:szCs w:val="20"/>
              </w:rPr>
            </w:pPr>
            <w:r>
              <w:rPr>
                <w:sz w:val="20"/>
                <w:szCs w:val="20"/>
              </w:rPr>
              <w:t>L/M/H</w:t>
            </w:r>
          </w:p>
        </w:tc>
        <w:tc>
          <w:tcPr>
            <w:tcW w:w="3686" w:type="dxa"/>
            <w:vAlign w:val="center"/>
          </w:tcPr>
          <w:p w:rsidR="001C59A1" w:rsidRPr="006A510E" w:rsidRDefault="001C59A1" w:rsidP="006A510E">
            <w:pPr>
              <w:jc w:val="center"/>
              <w:rPr>
                <w:sz w:val="20"/>
                <w:szCs w:val="20"/>
              </w:rPr>
            </w:pPr>
          </w:p>
        </w:tc>
        <w:tc>
          <w:tcPr>
            <w:tcW w:w="1490" w:type="dxa"/>
          </w:tcPr>
          <w:p w:rsidR="001C59A1" w:rsidRPr="006A510E" w:rsidRDefault="001C59A1" w:rsidP="006A510E">
            <w:pPr>
              <w:jc w:val="center"/>
              <w:rPr>
                <w:sz w:val="20"/>
                <w:szCs w:val="20"/>
              </w:rPr>
            </w:pPr>
          </w:p>
        </w:tc>
      </w:tr>
      <w:tr w:rsidR="00D32BC3" w:rsidTr="00FC3146">
        <w:trPr>
          <w:trHeight w:val="1356"/>
        </w:trPr>
        <w:tc>
          <w:tcPr>
            <w:tcW w:w="2080" w:type="dxa"/>
          </w:tcPr>
          <w:p w:rsidR="00D32BC3" w:rsidRDefault="00D32BC3" w:rsidP="001C59A1"/>
          <w:p w:rsidR="00D32BC3" w:rsidRDefault="00D32BC3" w:rsidP="001C59A1">
            <w:r>
              <w:t>Slip trip and fall hazard due to uneven floor/ environment</w:t>
            </w:r>
            <w:r w:rsidR="00FC3146">
              <w:t>, causing sprains strains and possible broken bones in hand / arms</w:t>
            </w:r>
          </w:p>
          <w:p w:rsidR="00D32BC3" w:rsidRDefault="00D32BC3" w:rsidP="001C59A1"/>
        </w:tc>
        <w:tc>
          <w:tcPr>
            <w:tcW w:w="1361" w:type="dxa"/>
          </w:tcPr>
          <w:p w:rsidR="00D32BC3" w:rsidRDefault="00D32BC3" w:rsidP="00D353A1"/>
          <w:p w:rsidR="00D32BC3" w:rsidRDefault="00D32BC3" w:rsidP="00D353A1">
            <w:r>
              <w:t xml:space="preserve">Participants </w:t>
            </w:r>
          </w:p>
          <w:p w:rsidR="00D32BC3" w:rsidRDefault="00D32BC3" w:rsidP="00D353A1">
            <w:r>
              <w:t>Staff</w:t>
            </w:r>
          </w:p>
          <w:p w:rsidR="00D32BC3" w:rsidRDefault="00D32BC3" w:rsidP="00D353A1">
            <w:r>
              <w:t>visitors</w:t>
            </w:r>
          </w:p>
        </w:tc>
        <w:tc>
          <w:tcPr>
            <w:tcW w:w="4497" w:type="dxa"/>
          </w:tcPr>
          <w:p w:rsidR="00FC3146" w:rsidRDefault="00FC3146" w:rsidP="00D32BC3"/>
          <w:p w:rsidR="00D32BC3" w:rsidRDefault="00D32BC3" w:rsidP="00A34E4C">
            <w:pPr>
              <w:pStyle w:val="ListParagraph"/>
              <w:numPr>
                <w:ilvl w:val="0"/>
                <w:numId w:val="8"/>
              </w:numPr>
            </w:pPr>
            <w:r>
              <w:t xml:space="preserve">Instructor to check working area and to clean the area of </w:t>
            </w:r>
            <w:r w:rsidR="00FC3146">
              <w:t>stones</w:t>
            </w:r>
            <w:r>
              <w:t>, sticks etc.</w:t>
            </w:r>
          </w:p>
          <w:p w:rsidR="00D32BC3" w:rsidRDefault="00D32BC3" w:rsidP="00A34E4C">
            <w:pPr>
              <w:pStyle w:val="ListParagraph"/>
              <w:numPr>
                <w:ilvl w:val="0"/>
                <w:numId w:val="8"/>
              </w:numPr>
            </w:pPr>
            <w:r>
              <w:t>To set up area on level ground, were possible</w:t>
            </w:r>
          </w:p>
          <w:p w:rsidR="00D32BC3" w:rsidRDefault="00D32BC3" w:rsidP="00D32BC3"/>
        </w:tc>
        <w:tc>
          <w:tcPr>
            <w:tcW w:w="709" w:type="dxa"/>
          </w:tcPr>
          <w:p w:rsidR="00D32BC3" w:rsidRDefault="00D32BC3" w:rsidP="001C59A1">
            <w:pPr>
              <w:jc w:val="center"/>
            </w:pPr>
          </w:p>
          <w:p w:rsidR="00D32BC3" w:rsidRDefault="00D32BC3" w:rsidP="001C59A1">
            <w:pPr>
              <w:jc w:val="center"/>
            </w:pPr>
            <w:r>
              <w:t>2</w:t>
            </w:r>
          </w:p>
        </w:tc>
        <w:tc>
          <w:tcPr>
            <w:tcW w:w="709" w:type="dxa"/>
          </w:tcPr>
          <w:p w:rsidR="00D32BC3" w:rsidRDefault="00D32BC3" w:rsidP="001C59A1">
            <w:pPr>
              <w:jc w:val="center"/>
            </w:pPr>
          </w:p>
          <w:p w:rsidR="00D32BC3" w:rsidRDefault="00D32BC3" w:rsidP="001C59A1">
            <w:pPr>
              <w:jc w:val="center"/>
            </w:pPr>
            <w:r>
              <w:t>2</w:t>
            </w:r>
          </w:p>
        </w:tc>
        <w:tc>
          <w:tcPr>
            <w:tcW w:w="992" w:type="dxa"/>
            <w:shd w:val="clear" w:color="auto" w:fill="92D050"/>
          </w:tcPr>
          <w:p w:rsidR="00D32BC3" w:rsidRDefault="00D32BC3" w:rsidP="001C59A1">
            <w:pPr>
              <w:jc w:val="center"/>
              <w:rPr>
                <w:b/>
              </w:rPr>
            </w:pPr>
          </w:p>
          <w:p w:rsidR="00D32BC3" w:rsidRDefault="00D32BC3" w:rsidP="001C59A1">
            <w:pPr>
              <w:jc w:val="center"/>
              <w:rPr>
                <w:b/>
              </w:rPr>
            </w:pPr>
            <w:r>
              <w:rPr>
                <w:b/>
              </w:rPr>
              <w:t>2</w:t>
            </w:r>
            <w:r w:rsidR="00FC3146">
              <w:rPr>
                <w:b/>
              </w:rPr>
              <w:t xml:space="preserve"> </w:t>
            </w:r>
            <w:r>
              <w:rPr>
                <w:b/>
              </w:rPr>
              <w:t>x</w:t>
            </w:r>
            <w:r w:rsidR="00FC3146">
              <w:rPr>
                <w:b/>
              </w:rPr>
              <w:t xml:space="preserve"> </w:t>
            </w:r>
            <w:r>
              <w:rPr>
                <w:b/>
              </w:rPr>
              <w:t>2 =4</w:t>
            </w:r>
          </w:p>
          <w:p w:rsidR="00D32BC3" w:rsidRPr="00875EC2" w:rsidRDefault="00D32BC3" w:rsidP="001C59A1">
            <w:pPr>
              <w:jc w:val="center"/>
              <w:rPr>
                <w:b/>
              </w:rPr>
            </w:pPr>
          </w:p>
        </w:tc>
        <w:tc>
          <w:tcPr>
            <w:tcW w:w="3686" w:type="dxa"/>
          </w:tcPr>
          <w:p w:rsidR="00D32BC3" w:rsidRDefault="00D32BC3" w:rsidP="00D353A1"/>
          <w:p w:rsidR="00FC3146" w:rsidRDefault="00FC3146" w:rsidP="00D353A1">
            <w:r>
              <w:t xml:space="preserve">Constantly monitor area </w:t>
            </w:r>
          </w:p>
        </w:tc>
        <w:tc>
          <w:tcPr>
            <w:tcW w:w="1490" w:type="dxa"/>
            <w:shd w:val="clear" w:color="auto" w:fill="92D050"/>
          </w:tcPr>
          <w:p w:rsidR="00D32BC3" w:rsidRPr="00FC3146" w:rsidRDefault="00D32BC3" w:rsidP="00FC3146">
            <w:pPr>
              <w:jc w:val="center"/>
              <w:rPr>
                <w:b/>
              </w:rPr>
            </w:pPr>
          </w:p>
          <w:p w:rsidR="00FC3146" w:rsidRPr="00FC3146" w:rsidRDefault="00FC3146" w:rsidP="00FC3146">
            <w:pPr>
              <w:jc w:val="center"/>
              <w:rPr>
                <w:b/>
              </w:rPr>
            </w:pPr>
            <w:r w:rsidRPr="00FC3146">
              <w:rPr>
                <w:b/>
              </w:rPr>
              <w:t>1 x 2 = 2</w:t>
            </w:r>
          </w:p>
          <w:p w:rsidR="00FC3146" w:rsidRPr="00FC3146" w:rsidRDefault="00FC3146" w:rsidP="00FC3146">
            <w:pPr>
              <w:jc w:val="center"/>
              <w:rPr>
                <w:b/>
              </w:rPr>
            </w:pPr>
            <w:r w:rsidRPr="00FC3146">
              <w:rPr>
                <w:b/>
              </w:rPr>
              <w:t>LOW</w:t>
            </w:r>
          </w:p>
        </w:tc>
      </w:tr>
      <w:tr w:rsidR="00D32BC3" w:rsidTr="00772C64">
        <w:trPr>
          <w:trHeight w:val="1356"/>
        </w:trPr>
        <w:tc>
          <w:tcPr>
            <w:tcW w:w="2080" w:type="dxa"/>
          </w:tcPr>
          <w:p w:rsidR="00D32BC3" w:rsidRDefault="00D32BC3" w:rsidP="001C59A1"/>
          <w:p w:rsidR="00D32BC3" w:rsidRDefault="00D32BC3" w:rsidP="001C59A1">
            <w:r>
              <w:t xml:space="preserve">Slip hazard due </w:t>
            </w:r>
            <w:r w:rsidR="00FC3146">
              <w:t>to wet</w:t>
            </w:r>
            <w:r>
              <w:t xml:space="preserve"> floors/ grass</w:t>
            </w:r>
          </w:p>
          <w:p w:rsidR="00FC3146" w:rsidRDefault="00FC3146" w:rsidP="001C59A1">
            <w:r>
              <w:t>Causing sprains and strains to wrists, knees</w:t>
            </w:r>
          </w:p>
        </w:tc>
        <w:tc>
          <w:tcPr>
            <w:tcW w:w="1361" w:type="dxa"/>
          </w:tcPr>
          <w:p w:rsidR="00D32BC3" w:rsidRDefault="00D32BC3" w:rsidP="00D32BC3"/>
          <w:p w:rsidR="00D32BC3" w:rsidRDefault="00D32BC3" w:rsidP="00D32BC3">
            <w:r>
              <w:t xml:space="preserve">Participants </w:t>
            </w:r>
          </w:p>
          <w:p w:rsidR="00D32BC3" w:rsidRDefault="00D32BC3" w:rsidP="00D32BC3">
            <w:r>
              <w:t>Staff</w:t>
            </w:r>
          </w:p>
          <w:p w:rsidR="00D32BC3" w:rsidRDefault="00D32BC3" w:rsidP="00D32BC3">
            <w:r>
              <w:t>visitors</w:t>
            </w:r>
          </w:p>
        </w:tc>
        <w:tc>
          <w:tcPr>
            <w:tcW w:w="4497" w:type="dxa"/>
          </w:tcPr>
          <w:p w:rsidR="00D32BC3" w:rsidRDefault="00D32BC3" w:rsidP="00D32BC3"/>
          <w:p w:rsidR="00D32BC3" w:rsidRDefault="00D32BC3" w:rsidP="00A34E4C">
            <w:pPr>
              <w:pStyle w:val="ListParagraph"/>
              <w:numPr>
                <w:ilvl w:val="0"/>
                <w:numId w:val="7"/>
              </w:numPr>
            </w:pPr>
            <w:r>
              <w:t xml:space="preserve">Senior instructor to monitor working floor </w:t>
            </w:r>
            <w:r w:rsidR="00FC3146">
              <w:t>area,</w:t>
            </w:r>
            <w:r>
              <w:t xml:space="preserve"> if the working area is becoming unsafe then the </w:t>
            </w:r>
            <w:r w:rsidR="00FC3146">
              <w:t>activity</w:t>
            </w:r>
            <w:r>
              <w:t xml:space="preserve"> stops/ relocates </w:t>
            </w:r>
          </w:p>
        </w:tc>
        <w:tc>
          <w:tcPr>
            <w:tcW w:w="709" w:type="dxa"/>
          </w:tcPr>
          <w:p w:rsidR="00D32BC3" w:rsidRDefault="00D32BC3" w:rsidP="001C59A1">
            <w:pPr>
              <w:jc w:val="center"/>
            </w:pPr>
          </w:p>
          <w:p w:rsidR="00FC3146" w:rsidRDefault="00FC3146" w:rsidP="001C59A1">
            <w:pPr>
              <w:jc w:val="center"/>
            </w:pPr>
            <w:r>
              <w:t>3</w:t>
            </w:r>
          </w:p>
          <w:p w:rsidR="00FC3146" w:rsidRDefault="00FC3146" w:rsidP="001C59A1">
            <w:pPr>
              <w:jc w:val="center"/>
            </w:pPr>
          </w:p>
        </w:tc>
        <w:tc>
          <w:tcPr>
            <w:tcW w:w="709" w:type="dxa"/>
          </w:tcPr>
          <w:p w:rsidR="00D32BC3" w:rsidRDefault="00D32BC3" w:rsidP="001C59A1">
            <w:pPr>
              <w:jc w:val="center"/>
            </w:pPr>
          </w:p>
          <w:p w:rsidR="00FC3146" w:rsidRDefault="00FC3146" w:rsidP="001C59A1">
            <w:pPr>
              <w:jc w:val="center"/>
            </w:pPr>
            <w:r>
              <w:t>2</w:t>
            </w:r>
          </w:p>
        </w:tc>
        <w:tc>
          <w:tcPr>
            <w:tcW w:w="992" w:type="dxa"/>
            <w:shd w:val="clear" w:color="auto" w:fill="92D050"/>
          </w:tcPr>
          <w:p w:rsidR="00D32BC3" w:rsidRDefault="00D32BC3" w:rsidP="001C59A1">
            <w:pPr>
              <w:jc w:val="center"/>
              <w:rPr>
                <w:b/>
              </w:rPr>
            </w:pPr>
          </w:p>
          <w:p w:rsidR="00FC3146" w:rsidRPr="00875EC2" w:rsidRDefault="00FC3146" w:rsidP="001C59A1">
            <w:pPr>
              <w:jc w:val="center"/>
              <w:rPr>
                <w:b/>
              </w:rPr>
            </w:pPr>
            <w:r>
              <w:rPr>
                <w:b/>
              </w:rPr>
              <w:t>3 x 2 = 6</w:t>
            </w:r>
          </w:p>
        </w:tc>
        <w:tc>
          <w:tcPr>
            <w:tcW w:w="3686" w:type="dxa"/>
          </w:tcPr>
          <w:p w:rsidR="00D32BC3" w:rsidRDefault="00D32BC3" w:rsidP="00D353A1"/>
          <w:p w:rsidR="00FC3146" w:rsidRDefault="00FC3146" w:rsidP="00D353A1">
            <w:r>
              <w:t xml:space="preserve">Instructors to </w:t>
            </w:r>
            <w:r>
              <w:t>Constantly monitor area</w:t>
            </w:r>
            <w:r>
              <w:t>.</w:t>
            </w:r>
          </w:p>
          <w:p w:rsidR="00FC3146" w:rsidRDefault="00FC3146" w:rsidP="00FC3146">
            <w:r>
              <w:t>If in doubt, ask senior instructor to come and check area again.</w:t>
            </w:r>
          </w:p>
          <w:p w:rsidR="00FC3146" w:rsidRDefault="00FC3146" w:rsidP="00FC3146">
            <w:r>
              <w:t>Stop activity until be given green light to restart.</w:t>
            </w:r>
          </w:p>
          <w:p w:rsidR="00FC3146" w:rsidRDefault="00FC3146" w:rsidP="00FC3146"/>
        </w:tc>
        <w:tc>
          <w:tcPr>
            <w:tcW w:w="1490" w:type="dxa"/>
          </w:tcPr>
          <w:p w:rsidR="00D32BC3" w:rsidRDefault="00D32BC3" w:rsidP="00D353A1"/>
        </w:tc>
      </w:tr>
      <w:tr w:rsidR="001C59A1" w:rsidTr="00FC3146">
        <w:trPr>
          <w:trHeight w:val="1356"/>
        </w:trPr>
        <w:tc>
          <w:tcPr>
            <w:tcW w:w="2080" w:type="dxa"/>
          </w:tcPr>
          <w:p w:rsidR="001C59A1" w:rsidRDefault="001C59A1" w:rsidP="001C59A1"/>
          <w:p w:rsidR="001C59A1" w:rsidRDefault="001C59A1" w:rsidP="001C59A1">
            <w:r>
              <w:t>Injury to arms &amp; fingers by bow or string – sprains, string burn</w:t>
            </w:r>
          </w:p>
          <w:p w:rsidR="001C59A1" w:rsidRDefault="001C59A1" w:rsidP="001C59A1"/>
        </w:tc>
        <w:tc>
          <w:tcPr>
            <w:tcW w:w="1361" w:type="dxa"/>
          </w:tcPr>
          <w:p w:rsidR="001C59A1" w:rsidRDefault="001C59A1" w:rsidP="00D353A1"/>
          <w:p w:rsidR="001C59A1" w:rsidRDefault="001C59A1" w:rsidP="00421859">
            <w:r>
              <w:t xml:space="preserve">Participant, </w:t>
            </w:r>
            <w:r w:rsidR="00421859">
              <w:t>S</w:t>
            </w:r>
            <w:r>
              <w:t>taff</w:t>
            </w:r>
          </w:p>
        </w:tc>
        <w:tc>
          <w:tcPr>
            <w:tcW w:w="4497" w:type="dxa"/>
          </w:tcPr>
          <w:p w:rsidR="001C59A1" w:rsidRDefault="001C59A1" w:rsidP="001C59A1"/>
          <w:p w:rsidR="001C59A1" w:rsidRDefault="001C59A1" w:rsidP="00A34E4C">
            <w:pPr>
              <w:pStyle w:val="ListParagraph"/>
              <w:numPr>
                <w:ilvl w:val="0"/>
                <w:numId w:val="6"/>
              </w:numPr>
            </w:pPr>
            <w:r>
              <w:t>Rules explained to participants, and under 18’s to wear arm guard, and careful supervision of participants loading and holding bows</w:t>
            </w:r>
            <w:r w:rsidR="00FC3146">
              <w:t>, provide finger guards if participant wants them</w:t>
            </w:r>
          </w:p>
          <w:p w:rsidR="00A34E4C" w:rsidRDefault="00A34E4C" w:rsidP="00A34E4C">
            <w:pPr>
              <w:pStyle w:val="ListParagraph"/>
              <w:numPr>
                <w:ilvl w:val="0"/>
                <w:numId w:val="6"/>
              </w:numPr>
            </w:pPr>
          </w:p>
        </w:tc>
        <w:tc>
          <w:tcPr>
            <w:tcW w:w="709" w:type="dxa"/>
          </w:tcPr>
          <w:p w:rsidR="001C59A1" w:rsidRDefault="001C59A1" w:rsidP="001C59A1">
            <w:pPr>
              <w:jc w:val="center"/>
            </w:pPr>
          </w:p>
          <w:p w:rsidR="001C59A1" w:rsidRDefault="00772C64" w:rsidP="001C59A1">
            <w:pPr>
              <w:jc w:val="center"/>
            </w:pPr>
            <w:r>
              <w:t>3</w:t>
            </w:r>
          </w:p>
        </w:tc>
        <w:tc>
          <w:tcPr>
            <w:tcW w:w="709" w:type="dxa"/>
          </w:tcPr>
          <w:p w:rsidR="001C59A1" w:rsidRDefault="001C59A1" w:rsidP="001C59A1">
            <w:pPr>
              <w:jc w:val="center"/>
            </w:pPr>
          </w:p>
          <w:p w:rsidR="001C59A1" w:rsidRDefault="001C59A1" w:rsidP="001C59A1">
            <w:pPr>
              <w:jc w:val="center"/>
            </w:pPr>
            <w:r>
              <w:t>2</w:t>
            </w:r>
          </w:p>
        </w:tc>
        <w:tc>
          <w:tcPr>
            <w:tcW w:w="992" w:type="dxa"/>
            <w:shd w:val="clear" w:color="auto" w:fill="92D050"/>
          </w:tcPr>
          <w:p w:rsidR="001C59A1" w:rsidRPr="00875EC2" w:rsidRDefault="001C59A1" w:rsidP="001C59A1">
            <w:pPr>
              <w:jc w:val="center"/>
              <w:rPr>
                <w:b/>
              </w:rPr>
            </w:pPr>
          </w:p>
          <w:p w:rsidR="001C59A1" w:rsidRPr="00875EC2" w:rsidRDefault="00772C64" w:rsidP="00D32BC3">
            <w:pPr>
              <w:jc w:val="center"/>
              <w:rPr>
                <w:b/>
              </w:rPr>
            </w:pPr>
            <w:r w:rsidRPr="00875EC2">
              <w:rPr>
                <w:b/>
              </w:rPr>
              <w:t xml:space="preserve">3 x 2 = </w:t>
            </w:r>
            <w:r w:rsidR="00D32BC3">
              <w:rPr>
                <w:b/>
              </w:rPr>
              <w:t>6</w:t>
            </w:r>
            <w:r w:rsidRPr="00875EC2">
              <w:rPr>
                <w:b/>
              </w:rPr>
              <w:t xml:space="preserve"> </w:t>
            </w:r>
            <w:r w:rsidR="001C59A1" w:rsidRPr="00875EC2">
              <w:rPr>
                <w:b/>
              </w:rPr>
              <w:t>LOW</w:t>
            </w:r>
          </w:p>
        </w:tc>
        <w:tc>
          <w:tcPr>
            <w:tcW w:w="3686" w:type="dxa"/>
          </w:tcPr>
          <w:p w:rsidR="001C59A1" w:rsidRDefault="001C59A1" w:rsidP="00D353A1"/>
          <w:p w:rsidR="00FC3146" w:rsidRDefault="00FC3146" w:rsidP="00D353A1"/>
        </w:tc>
        <w:tc>
          <w:tcPr>
            <w:tcW w:w="1490" w:type="dxa"/>
            <w:shd w:val="clear" w:color="auto" w:fill="92D050"/>
          </w:tcPr>
          <w:p w:rsidR="001C59A1" w:rsidRPr="00FC3146" w:rsidRDefault="001C59A1" w:rsidP="00FC3146">
            <w:pPr>
              <w:jc w:val="center"/>
              <w:rPr>
                <w:b/>
              </w:rPr>
            </w:pPr>
          </w:p>
          <w:p w:rsidR="00FC3146" w:rsidRPr="00FC3146" w:rsidRDefault="00FC3146" w:rsidP="00FC3146">
            <w:pPr>
              <w:jc w:val="center"/>
              <w:rPr>
                <w:b/>
              </w:rPr>
            </w:pPr>
            <w:r w:rsidRPr="00FC3146">
              <w:rPr>
                <w:b/>
              </w:rPr>
              <w:t>1 x 2 = 2</w:t>
            </w:r>
          </w:p>
          <w:p w:rsidR="00FC3146" w:rsidRPr="00FC3146" w:rsidRDefault="00FC3146" w:rsidP="00FC3146">
            <w:pPr>
              <w:jc w:val="center"/>
              <w:rPr>
                <w:b/>
              </w:rPr>
            </w:pPr>
            <w:r w:rsidRPr="00FC3146">
              <w:rPr>
                <w:b/>
              </w:rPr>
              <w:t>LOW</w:t>
            </w:r>
          </w:p>
        </w:tc>
      </w:tr>
      <w:tr w:rsidR="00421859" w:rsidTr="00421859">
        <w:trPr>
          <w:trHeight w:val="1356"/>
        </w:trPr>
        <w:tc>
          <w:tcPr>
            <w:tcW w:w="2080" w:type="dxa"/>
          </w:tcPr>
          <w:p w:rsidR="00421859" w:rsidRDefault="00421859" w:rsidP="001C59A1"/>
          <w:p w:rsidR="00421859" w:rsidRDefault="00F83D5B" w:rsidP="001C59A1">
            <w:r>
              <w:t xml:space="preserve">Puncture </w:t>
            </w:r>
            <w:r w:rsidR="00421859">
              <w:t>Injury to face and body retrieving arrows from targets</w:t>
            </w:r>
          </w:p>
          <w:p w:rsidR="00F83D5B" w:rsidRDefault="00F83D5B" w:rsidP="001C59A1"/>
        </w:tc>
        <w:tc>
          <w:tcPr>
            <w:tcW w:w="1361" w:type="dxa"/>
          </w:tcPr>
          <w:p w:rsidR="00421859" w:rsidRDefault="00421859" w:rsidP="00D353A1"/>
          <w:p w:rsidR="00421859" w:rsidRDefault="00421859" w:rsidP="00D353A1">
            <w:r>
              <w:t>Participants</w:t>
            </w:r>
          </w:p>
          <w:p w:rsidR="00421859" w:rsidRDefault="00421859" w:rsidP="00D353A1">
            <w:r>
              <w:t>Staff</w:t>
            </w:r>
          </w:p>
        </w:tc>
        <w:tc>
          <w:tcPr>
            <w:tcW w:w="4497" w:type="dxa"/>
          </w:tcPr>
          <w:p w:rsidR="00421859" w:rsidRDefault="00421859" w:rsidP="001C59A1"/>
          <w:p w:rsidR="00F83D5B" w:rsidRDefault="00F83D5B" w:rsidP="00A34E4C">
            <w:pPr>
              <w:pStyle w:val="ListParagraph"/>
              <w:numPr>
                <w:ilvl w:val="0"/>
                <w:numId w:val="5"/>
              </w:numPr>
            </w:pPr>
            <w:r>
              <w:t xml:space="preserve">Demonstrate removal of arrows from targets, </w:t>
            </w:r>
            <w:r w:rsidR="00421859">
              <w:t>Watch as participants remove arrows, making sure they pull them the correct way.</w:t>
            </w:r>
            <w:r>
              <w:t xml:space="preserve"> Support target to stop it falling</w:t>
            </w:r>
          </w:p>
          <w:p w:rsidR="00F83D5B" w:rsidRDefault="00F83D5B" w:rsidP="00A34E4C">
            <w:pPr>
              <w:pStyle w:val="ListParagraph"/>
              <w:numPr>
                <w:ilvl w:val="0"/>
                <w:numId w:val="5"/>
              </w:numPr>
            </w:pPr>
            <w:r>
              <w:t>Make sure nobody is standing behind the person pulling arrows from target.</w:t>
            </w:r>
          </w:p>
          <w:p w:rsidR="00421859" w:rsidRDefault="00421859" w:rsidP="00F83D5B">
            <w:r>
              <w:t xml:space="preserve"> </w:t>
            </w:r>
          </w:p>
        </w:tc>
        <w:tc>
          <w:tcPr>
            <w:tcW w:w="709" w:type="dxa"/>
          </w:tcPr>
          <w:p w:rsidR="00421859" w:rsidRDefault="00421859" w:rsidP="001C59A1">
            <w:pPr>
              <w:jc w:val="center"/>
            </w:pPr>
          </w:p>
          <w:p w:rsidR="00421859" w:rsidRDefault="00421859" w:rsidP="001C59A1">
            <w:pPr>
              <w:jc w:val="center"/>
            </w:pPr>
            <w:r>
              <w:t>3</w:t>
            </w:r>
          </w:p>
        </w:tc>
        <w:tc>
          <w:tcPr>
            <w:tcW w:w="709" w:type="dxa"/>
          </w:tcPr>
          <w:p w:rsidR="00421859" w:rsidRDefault="00421859" w:rsidP="001C59A1">
            <w:pPr>
              <w:jc w:val="center"/>
            </w:pPr>
          </w:p>
          <w:p w:rsidR="00421859" w:rsidRDefault="00421859" w:rsidP="001C59A1">
            <w:pPr>
              <w:jc w:val="center"/>
            </w:pPr>
            <w:r>
              <w:t>2</w:t>
            </w:r>
          </w:p>
        </w:tc>
        <w:tc>
          <w:tcPr>
            <w:tcW w:w="992" w:type="dxa"/>
            <w:shd w:val="clear" w:color="auto" w:fill="FFFF00"/>
          </w:tcPr>
          <w:p w:rsidR="00421859" w:rsidRPr="00875EC2" w:rsidRDefault="00421859" w:rsidP="001C59A1">
            <w:pPr>
              <w:jc w:val="center"/>
              <w:rPr>
                <w:b/>
              </w:rPr>
            </w:pPr>
          </w:p>
          <w:p w:rsidR="00421859" w:rsidRPr="00875EC2" w:rsidRDefault="00421859" w:rsidP="001C59A1">
            <w:pPr>
              <w:jc w:val="center"/>
              <w:rPr>
                <w:b/>
              </w:rPr>
            </w:pPr>
            <w:r w:rsidRPr="00875EC2">
              <w:rPr>
                <w:b/>
              </w:rPr>
              <w:t>3 x 2 = 6</w:t>
            </w:r>
          </w:p>
          <w:p w:rsidR="00421859" w:rsidRPr="00875EC2" w:rsidRDefault="00421859" w:rsidP="001C59A1">
            <w:pPr>
              <w:jc w:val="center"/>
              <w:rPr>
                <w:b/>
              </w:rPr>
            </w:pPr>
            <w:r w:rsidRPr="00875EC2">
              <w:rPr>
                <w:b/>
              </w:rPr>
              <w:t>Med</w:t>
            </w:r>
          </w:p>
        </w:tc>
        <w:tc>
          <w:tcPr>
            <w:tcW w:w="3686" w:type="dxa"/>
          </w:tcPr>
          <w:p w:rsidR="00421859" w:rsidRDefault="00421859" w:rsidP="00D353A1"/>
          <w:p w:rsidR="00421859" w:rsidRDefault="00421859" w:rsidP="00421859">
            <w:r>
              <w:t>Depending on age of group, get one participant to remove their arrows one target at a time</w:t>
            </w:r>
          </w:p>
        </w:tc>
        <w:tc>
          <w:tcPr>
            <w:tcW w:w="1490" w:type="dxa"/>
            <w:shd w:val="clear" w:color="auto" w:fill="92D050"/>
          </w:tcPr>
          <w:p w:rsidR="00421859" w:rsidRPr="00875EC2" w:rsidRDefault="00421859" w:rsidP="00421859">
            <w:pPr>
              <w:jc w:val="center"/>
              <w:rPr>
                <w:b/>
              </w:rPr>
            </w:pPr>
          </w:p>
          <w:p w:rsidR="00421859" w:rsidRPr="00875EC2" w:rsidRDefault="00421859" w:rsidP="00421859">
            <w:pPr>
              <w:jc w:val="center"/>
              <w:rPr>
                <w:b/>
              </w:rPr>
            </w:pPr>
            <w:r w:rsidRPr="00875EC2">
              <w:rPr>
                <w:b/>
              </w:rPr>
              <w:t>2 x 2 = 4</w:t>
            </w:r>
          </w:p>
          <w:p w:rsidR="00421859" w:rsidRPr="00875EC2" w:rsidRDefault="00421859" w:rsidP="00421859">
            <w:pPr>
              <w:jc w:val="center"/>
              <w:rPr>
                <w:b/>
              </w:rPr>
            </w:pPr>
            <w:r w:rsidRPr="00875EC2">
              <w:rPr>
                <w:b/>
              </w:rPr>
              <w:t>LOW</w:t>
            </w:r>
          </w:p>
        </w:tc>
      </w:tr>
      <w:tr w:rsidR="001C59A1" w:rsidTr="00772C64">
        <w:trPr>
          <w:trHeight w:val="1356"/>
        </w:trPr>
        <w:tc>
          <w:tcPr>
            <w:tcW w:w="2080" w:type="dxa"/>
          </w:tcPr>
          <w:p w:rsidR="001C59A1" w:rsidRDefault="001C59A1" w:rsidP="00D353A1"/>
          <w:p w:rsidR="001C59A1" w:rsidRDefault="001C59A1" w:rsidP="00F83D5B">
            <w:r>
              <w:t xml:space="preserve">Persons entering range hit by arrows or misaimed arrows </w:t>
            </w:r>
            <w:r w:rsidR="00F83D5B">
              <w:t>puncture wounds to any part of the body causing wound from minor graze to death</w:t>
            </w:r>
          </w:p>
        </w:tc>
        <w:tc>
          <w:tcPr>
            <w:tcW w:w="1361" w:type="dxa"/>
          </w:tcPr>
          <w:p w:rsidR="001C59A1" w:rsidRDefault="001C59A1" w:rsidP="00D353A1"/>
          <w:p w:rsidR="001C59A1" w:rsidRDefault="001C59A1" w:rsidP="00421859">
            <w:r>
              <w:t xml:space="preserve">Participants, </w:t>
            </w:r>
            <w:r w:rsidR="00421859">
              <w:t>S</w:t>
            </w:r>
            <w:r>
              <w:t>taff, Onlookers</w:t>
            </w:r>
          </w:p>
        </w:tc>
        <w:tc>
          <w:tcPr>
            <w:tcW w:w="4497" w:type="dxa"/>
          </w:tcPr>
          <w:p w:rsidR="001C59A1" w:rsidRDefault="001C59A1" w:rsidP="00D353A1"/>
          <w:p w:rsidR="00F83D5B" w:rsidRDefault="00F83D5B" w:rsidP="00A34E4C">
            <w:pPr>
              <w:pStyle w:val="ListParagraph"/>
              <w:numPr>
                <w:ilvl w:val="0"/>
                <w:numId w:val="4"/>
              </w:numPr>
            </w:pPr>
            <w:r>
              <w:t>Range area located away from public walkways, back stop used if needed.</w:t>
            </w:r>
          </w:p>
          <w:p w:rsidR="00F83D5B" w:rsidRDefault="00F83D5B" w:rsidP="00A34E4C">
            <w:pPr>
              <w:pStyle w:val="ListParagraph"/>
              <w:numPr>
                <w:ilvl w:val="0"/>
                <w:numId w:val="4"/>
              </w:numPr>
            </w:pPr>
            <w:r>
              <w:t>Fen</w:t>
            </w:r>
            <w:r w:rsidR="001C59A1">
              <w:t>c</w:t>
            </w:r>
            <w:r>
              <w:t xml:space="preserve">ed off area large enough to </w:t>
            </w:r>
            <w:r w:rsidR="00A34E4C">
              <w:t>prevent</w:t>
            </w:r>
            <w:r>
              <w:t xml:space="preserve"> arrows leaving range.</w:t>
            </w:r>
          </w:p>
          <w:p w:rsidR="001C59A1" w:rsidRDefault="00A34E4C" w:rsidP="00A34E4C">
            <w:pPr>
              <w:pStyle w:val="ListParagraph"/>
              <w:numPr>
                <w:ilvl w:val="0"/>
                <w:numId w:val="4"/>
              </w:numPr>
            </w:pPr>
            <w:r>
              <w:t>Diligence</w:t>
            </w:r>
            <w:r w:rsidR="00F83D5B">
              <w:t xml:space="preserve"> at all times </w:t>
            </w:r>
          </w:p>
          <w:p w:rsidR="001C59A1" w:rsidRDefault="00772C64" w:rsidP="00A34E4C">
            <w:pPr>
              <w:pStyle w:val="ListParagraph"/>
              <w:numPr>
                <w:ilvl w:val="0"/>
                <w:numId w:val="4"/>
              </w:numPr>
            </w:pPr>
            <w:r>
              <w:t>Entrance gate closed or manned</w:t>
            </w:r>
          </w:p>
          <w:p w:rsidR="00772C64" w:rsidRDefault="00772C64" w:rsidP="00A34E4C">
            <w:pPr>
              <w:pStyle w:val="ListParagraph"/>
              <w:numPr>
                <w:ilvl w:val="0"/>
                <w:numId w:val="4"/>
              </w:numPr>
            </w:pPr>
            <w:r>
              <w:t>No entry/ warning notices clearly displayed</w:t>
            </w:r>
          </w:p>
          <w:p w:rsidR="00F83D5B" w:rsidRDefault="00F83D5B" w:rsidP="00D353A1"/>
          <w:p w:rsidR="001C59A1" w:rsidRDefault="001C59A1" w:rsidP="00D353A1"/>
          <w:p w:rsidR="001C59A1" w:rsidRDefault="001C59A1" w:rsidP="00D353A1"/>
        </w:tc>
        <w:tc>
          <w:tcPr>
            <w:tcW w:w="709" w:type="dxa"/>
          </w:tcPr>
          <w:p w:rsidR="001C59A1" w:rsidRDefault="001C59A1" w:rsidP="001C59A1">
            <w:pPr>
              <w:jc w:val="center"/>
            </w:pPr>
          </w:p>
          <w:p w:rsidR="001C59A1" w:rsidRDefault="001C59A1" w:rsidP="001C59A1">
            <w:pPr>
              <w:jc w:val="center"/>
            </w:pPr>
            <w:r>
              <w:t>1</w:t>
            </w:r>
          </w:p>
          <w:p w:rsidR="001C59A1" w:rsidRDefault="001C59A1" w:rsidP="001C59A1">
            <w:pPr>
              <w:jc w:val="center"/>
            </w:pPr>
          </w:p>
          <w:p w:rsidR="001C59A1" w:rsidRDefault="001C59A1" w:rsidP="001C59A1">
            <w:pPr>
              <w:jc w:val="center"/>
            </w:pPr>
          </w:p>
          <w:p w:rsidR="001C59A1" w:rsidRDefault="001C59A1" w:rsidP="001C59A1">
            <w:pPr>
              <w:jc w:val="center"/>
            </w:pPr>
          </w:p>
        </w:tc>
        <w:tc>
          <w:tcPr>
            <w:tcW w:w="709" w:type="dxa"/>
          </w:tcPr>
          <w:p w:rsidR="001C59A1" w:rsidRDefault="001C59A1" w:rsidP="001C59A1">
            <w:pPr>
              <w:jc w:val="center"/>
            </w:pPr>
          </w:p>
          <w:p w:rsidR="001C59A1" w:rsidRDefault="001C59A1" w:rsidP="001C59A1">
            <w:pPr>
              <w:jc w:val="center"/>
            </w:pPr>
            <w:r>
              <w:t>5</w:t>
            </w:r>
          </w:p>
          <w:p w:rsidR="001C59A1" w:rsidRDefault="001C59A1" w:rsidP="001C59A1">
            <w:pPr>
              <w:jc w:val="center"/>
            </w:pPr>
          </w:p>
          <w:p w:rsidR="001C59A1" w:rsidRDefault="001C59A1" w:rsidP="001C59A1">
            <w:pPr>
              <w:jc w:val="center"/>
            </w:pPr>
          </w:p>
          <w:p w:rsidR="001C59A1" w:rsidRDefault="001C59A1" w:rsidP="001C59A1">
            <w:pPr>
              <w:jc w:val="center"/>
            </w:pPr>
          </w:p>
        </w:tc>
        <w:tc>
          <w:tcPr>
            <w:tcW w:w="992" w:type="dxa"/>
            <w:shd w:val="clear" w:color="auto" w:fill="92D050"/>
          </w:tcPr>
          <w:p w:rsidR="001C59A1" w:rsidRPr="00875EC2" w:rsidRDefault="001C59A1" w:rsidP="001C59A1">
            <w:pPr>
              <w:jc w:val="center"/>
              <w:rPr>
                <w:b/>
              </w:rPr>
            </w:pPr>
          </w:p>
          <w:p w:rsidR="00772C64" w:rsidRPr="00875EC2" w:rsidRDefault="00772C64" w:rsidP="001C59A1">
            <w:pPr>
              <w:jc w:val="center"/>
              <w:rPr>
                <w:b/>
              </w:rPr>
            </w:pPr>
            <w:r w:rsidRPr="00875EC2">
              <w:rPr>
                <w:b/>
              </w:rPr>
              <w:t>1 x 5 = 5</w:t>
            </w:r>
          </w:p>
          <w:p w:rsidR="001C59A1" w:rsidRPr="00875EC2" w:rsidRDefault="001C59A1" w:rsidP="001C59A1">
            <w:pPr>
              <w:jc w:val="center"/>
              <w:rPr>
                <w:b/>
              </w:rPr>
            </w:pPr>
            <w:r w:rsidRPr="00875EC2">
              <w:rPr>
                <w:b/>
              </w:rPr>
              <w:t>LOW</w:t>
            </w:r>
          </w:p>
          <w:p w:rsidR="001C59A1" w:rsidRPr="00875EC2" w:rsidRDefault="001C59A1" w:rsidP="001C59A1">
            <w:pPr>
              <w:jc w:val="center"/>
              <w:rPr>
                <w:b/>
              </w:rPr>
            </w:pPr>
          </w:p>
          <w:p w:rsidR="001C59A1" w:rsidRPr="00875EC2" w:rsidRDefault="001C59A1" w:rsidP="001C59A1">
            <w:pPr>
              <w:jc w:val="center"/>
              <w:rPr>
                <w:b/>
              </w:rPr>
            </w:pPr>
          </w:p>
          <w:p w:rsidR="001C59A1" w:rsidRPr="00875EC2" w:rsidRDefault="001C59A1" w:rsidP="001C59A1">
            <w:pPr>
              <w:jc w:val="center"/>
              <w:rPr>
                <w:b/>
              </w:rPr>
            </w:pPr>
          </w:p>
        </w:tc>
        <w:tc>
          <w:tcPr>
            <w:tcW w:w="3686" w:type="dxa"/>
          </w:tcPr>
          <w:p w:rsidR="001C59A1" w:rsidRDefault="001C59A1" w:rsidP="00D353A1"/>
        </w:tc>
        <w:tc>
          <w:tcPr>
            <w:tcW w:w="1490" w:type="dxa"/>
          </w:tcPr>
          <w:p w:rsidR="001C59A1" w:rsidRPr="00875EC2" w:rsidRDefault="001C59A1" w:rsidP="00D353A1">
            <w:pPr>
              <w:rPr>
                <w:b/>
              </w:rPr>
            </w:pPr>
          </w:p>
        </w:tc>
      </w:tr>
      <w:tr w:rsidR="00772C64" w:rsidTr="006E7A11">
        <w:trPr>
          <w:trHeight w:val="1356"/>
        </w:trPr>
        <w:tc>
          <w:tcPr>
            <w:tcW w:w="2080" w:type="dxa"/>
          </w:tcPr>
          <w:p w:rsidR="00772C64" w:rsidRDefault="00772C64" w:rsidP="00772C64"/>
          <w:p w:rsidR="00421859" w:rsidRDefault="00772C64" w:rsidP="00772C64">
            <w:r>
              <w:t xml:space="preserve">Failure of equipment causing cuts and minor </w:t>
            </w:r>
          </w:p>
          <w:p w:rsidR="00421859" w:rsidRDefault="00421859" w:rsidP="00772C64"/>
          <w:p w:rsidR="00421859" w:rsidRDefault="00421859" w:rsidP="00772C64"/>
          <w:p w:rsidR="00772C64" w:rsidRDefault="00421859" w:rsidP="00772C64">
            <w:r>
              <w:t>M</w:t>
            </w:r>
            <w:r w:rsidR="00772C64">
              <w:t>uscular problems, (arms/ shoulders)</w:t>
            </w:r>
          </w:p>
          <w:p w:rsidR="00772C64" w:rsidRDefault="00772C64" w:rsidP="00772C64"/>
        </w:tc>
        <w:tc>
          <w:tcPr>
            <w:tcW w:w="1361" w:type="dxa"/>
          </w:tcPr>
          <w:p w:rsidR="00772C64" w:rsidRDefault="00772C64" w:rsidP="00D353A1"/>
          <w:p w:rsidR="00772C64" w:rsidRDefault="00772C64" w:rsidP="00D353A1">
            <w:r>
              <w:t>Participants &amp; staff</w:t>
            </w:r>
          </w:p>
        </w:tc>
        <w:tc>
          <w:tcPr>
            <w:tcW w:w="4497" w:type="dxa"/>
          </w:tcPr>
          <w:p w:rsidR="00772C64" w:rsidRDefault="00772C64" w:rsidP="00D353A1"/>
          <w:p w:rsidR="00A34E4C" w:rsidRDefault="00772C64" w:rsidP="00772C64">
            <w:r>
              <w:t>Training and all equipment checked at the start and finish of each session.</w:t>
            </w:r>
          </w:p>
          <w:p w:rsidR="00772C64" w:rsidRDefault="00A34E4C" w:rsidP="00772C64">
            <w:r>
              <w:t>Da</w:t>
            </w:r>
            <w:r w:rsidR="00772C64">
              <w:t xml:space="preserve">maged equipment removed from use immediately </w:t>
            </w:r>
          </w:p>
          <w:p w:rsidR="00875EC2" w:rsidRDefault="00875EC2" w:rsidP="00772C64"/>
          <w:p w:rsidR="00875EC2" w:rsidRDefault="00875EC2" w:rsidP="00772C64"/>
          <w:p w:rsidR="00875EC2" w:rsidRDefault="00875EC2" w:rsidP="00772C64">
            <w:r>
              <w:t xml:space="preserve">Continued </w:t>
            </w:r>
          </w:p>
        </w:tc>
        <w:tc>
          <w:tcPr>
            <w:tcW w:w="709" w:type="dxa"/>
          </w:tcPr>
          <w:p w:rsidR="00772C64" w:rsidRDefault="00772C64" w:rsidP="001C59A1">
            <w:pPr>
              <w:jc w:val="center"/>
            </w:pPr>
          </w:p>
          <w:p w:rsidR="00772C64" w:rsidRDefault="00772C64" w:rsidP="001C59A1">
            <w:pPr>
              <w:jc w:val="center"/>
            </w:pPr>
            <w:r>
              <w:t>3</w:t>
            </w:r>
          </w:p>
        </w:tc>
        <w:tc>
          <w:tcPr>
            <w:tcW w:w="709" w:type="dxa"/>
          </w:tcPr>
          <w:p w:rsidR="00772C64" w:rsidRDefault="00772C64" w:rsidP="001C59A1">
            <w:pPr>
              <w:jc w:val="center"/>
            </w:pPr>
          </w:p>
          <w:p w:rsidR="00772C64" w:rsidRDefault="00772C64" w:rsidP="001C59A1">
            <w:pPr>
              <w:jc w:val="center"/>
            </w:pPr>
            <w:r>
              <w:t>2</w:t>
            </w:r>
          </w:p>
        </w:tc>
        <w:tc>
          <w:tcPr>
            <w:tcW w:w="992" w:type="dxa"/>
            <w:shd w:val="clear" w:color="auto" w:fill="FFFF00"/>
          </w:tcPr>
          <w:p w:rsidR="00772C64" w:rsidRPr="00875EC2" w:rsidRDefault="00772C64" w:rsidP="001C59A1">
            <w:pPr>
              <w:jc w:val="center"/>
              <w:rPr>
                <w:b/>
              </w:rPr>
            </w:pPr>
          </w:p>
          <w:p w:rsidR="00772C64" w:rsidRPr="00875EC2" w:rsidRDefault="00772C64" w:rsidP="00772C64">
            <w:pPr>
              <w:jc w:val="center"/>
              <w:rPr>
                <w:b/>
              </w:rPr>
            </w:pPr>
            <w:r w:rsidRPr="00875EC2">
              <w:rPr>
                <w:b/>
              </w:rPr>
              <w:t>3 x 2 = 6</w:t>
            </w:r>
          </w:p>
          <w:p w:rsidR="00772C64" w:rsidRPr="00875EC2" w:rsidRDefault="00772C64" w:rsidP="00772C64">
            <w:pPr>
              <w:jc w:val="center"/>
              <w:rPr>
                <w:b/>
              </w:rPr>
            </w:pPr>
            <w:r w:rsidRPr="00875EC2">
              <w:rPr>
                <w:b/>
              </w:rPr>
              <w:t>Med</w:t>
            </w:r>
          </w:p>
        </w:tc>
        <w:tc>
          <w:tcPr>
            <w:tcW w:w="3686" w:type="dxa"/>
          </w:tcPr>
          <w:p w:rsidR="00772C64" w:rsidRDefault="00772C64" w:rsidP="00D353A1"/>
          <w:p w:rsidR="00772C64" w:rsidRDefault="00772C64" w:rsidP="00D353A1">
            <w:r>
              <w:t>Diligence throughout the session</w:t>
            </w:r>
          </w:p>
          <w:p w:rsidR="00772C64" w:rsidRDefault="00772C64" w:rsidP="00D353A1">
            <w:r>
              <w:t>Make sure that you have enough spare</w:t>
            </w:r>
          </w:p>
          <w:p w:rsidR="00421859" w:rsidRDefault="00421859" w:rsidP="00D353A1"/>
          <w:p w:rsidR="00421859" w:rsidRDefault="00421859" w:rsidP="00D353A1"/>
          <w:p w:rsidR="00772C64" w:rsidRDefault="00772C64" w:rsidP="00D353A1">
            <w:r>
              <w:t>Re enforce the importance to participants if they notice something wrong</w:t>
            </w:r>
          </w:p>
          <w:p w:rsidR="00772C64" w:rsidRDefault="00772C64" w:rsidP="00D353A1"/>
        </w:tc>
        <w:tc>
          <w:tcPr>
            <w:tcW w:w="1490" w:type="dxa"/>
            <w:shd w:val="clear" w:color="auto" w:fill="92D050"/>
          </w:tcPr>
          <w:p w:rsidR="00772C64" w:rsidRPr="00875EC2" w:rsidRDefault="00772C64" w:rsidP="00D353A1">
            <w:pPr>
              <w:rPr>
                <w:b/>
              </w:rPr>
            </w:pPr>
          </w:p>
          <w:p w:rsidR="00772C64" w:rsidRPr="00875EC2" w:rsidRDefault="00772C64" w:rsidP="006E7A11">
            <w:pPr>
              <w:jc w:val="center"/>
              <w:rPr>
                <w:b/>
              </w:rPr>
            </w:pPr>
            <w:r w:rsidRPr="00875EC2">
              <w:rPr>
                <w:b/>
              </w:rPr>
              <w:t>1 x 2 = 2</w:t>
            </w:r>
          </w:p>
          <w:p w:rsidR="00772C64" w:rsidRPr="00875EC2" w:rsidRDefault="00772C64" w:rsidP="006E7A11">
            <w:pPr>
              <w:jc w:val="center"/>
              <w:rPr>
                <w:b/>
              </w:rPr>
            </w:pPr>
            <w:r w:rsidRPr="00875EC2">
              <w:rPr>
                <w:b/>
              </w:rPr>
              <w:t>LOW</w:t>
            </w:r>
          </w:p>
        </w:tc>
      </w:tr>
      <w:tr w:rsidR="001C59A1" w:rsidTr="00421859">
        <w:trPr>
          <w:trHeight w:val="1356"/>
        </w:trPr>
        <w:tc>
          <w:tcPr>
            <w:tcW w:w="2080" w:type="dxa"/>
          </w:tcPr>
          <w:p w:rsidR="006E7A11" w:rsidRDefault="006E7A11" w:rsidP="00D353A1"/>
          <w:p w:rsidR="001C59A1" w:rsidRDefault="001C59A1" w:rsidP="00D353A1">
            <w:r>
              <w:t>Minor injuries caused by fooling around</w:t>
            </w:r>
          </w:p>
        </w:tc>
        <w:tc>
          <w:tcPr>
            <w:tcW w:w="1361" w:type="dxa"/>
          </w:tcPr>
          <w:p w:rsidR="001C59A1" w:rsidRDefault="001C59A1" w:rsidP="00D353A1"/>
          <w:p w:rsidR="001C59A1" w:rsidRDefault="001C59A1" w:rsidP="006E7A11">
            <w:r>
              <w:t>Participants</w:t>
            </w:r>
            <w:r w:rsidR="006E7A11">
              <w:t>, Staff</w:t>
            </w:r>
            <w:r>
              <w:t xml:space="preserve"> Onlookers</w:t>
            </w:r>
          </w:p>
        </w:tc>
        <w:tc>
          <w:tcPr>
            <w:tcW w:w="4497" w:type="dxa"/>
          </w:tcPr>
          <w:p w:rsidR="006E7A11" w:rsidRDefault="006E7A11" w:rsidP="00D353A1"/>
          <w:p w:rsidR="001C59A1" w:rsidRDefault="001C59A1" w:rsidP="00D353A1">
            <w:r>
              <w:t>Training and vigilance</w:t>
            </w:r>
          </w:p>
          <w:p w:rsidR="001C59A1" w:rsidRDefault="001C59A1" w:rsidP="00D353A1">
            <w:r>
              <w:t>Horseplay not allowed</w:t>
            </w:r>
          </w:p>
          <w:p w:rsidR="00D32BC3" w:rsidRDefault="00D32BC3" w:rsidP="00D353A1">
            <w:r>
              <w:t>First aid kit on site</w:t>
            </w:r>
          </w:p>
          <w:p w:rsidR="00D32BC3" w:rsidRDefault="00D32BC3" w:rsidP="00D353A1">
            <w:r>
              <w:t>Trained first aiders</w:t>
            </w:r>
          </w:p>
          <w:p w:rsidR="00D32BC3" w:rsidRDefault="00D32BC3" w:rsidP="00D353A1"/>
        </w:tc>
        <w:tc>
          <w:tcPr>
            <w:tcW w:w="709" w:type="dxa"/>
          </w:tcPr>
          <w:p w:rsidR="006E7A11" w:rsidRDefault="006E7A11" w:rsidP="00875EC2">
            <w:pPr>
              <w:jc w:val="center"/>
            </w:pPr>
          </w:p>
          <w:p w:rsidR="001C59A1" w:rsidRDefault="001C59A1" w:rsidP="00875EC2">
            <w:pPr>
              <w:jc w:val="center"/>
            </w:pPr>
            <w:r>
              <w:t>3</w:t>
            </w:r>
          </w:p>
          <w:p w:rsidR="001C59A1" w:rsidRDefault="001C59A1" w:rsidP="00875EC2">
            <w:pPr>
              <w:jc w:val="center"/>
            </w:pPr>
          </w:p>
          <w:p w:rsidR="001C59A1" w:rsidRDefault="001C59A1" w:rsidP="00875EC2">
            <w:pPr>
              <w:jc w:val="center"/>
            </w:pPr>
          </w:p>
        </w:tc>
        <w:tc>
          <w:tcPr>
            <w:tcW w:w="709" w:type="dxa"/>
          </w:tcPr>
          <w:p w:rsidR="006E7A11" w:rsidRDefault="006E7A11" w:rsidP="00875EC2">
            <w:pPr>
              <w:jc w:val="center"/>
            </w:pPr>
          </w:p>
          <w:p w:rsidR="001C59A1" w:rsidRDefault="001C59A1" w:rsidP="00875EC2">
            <w:pPr>
              <w:jc w:val="center"/>
            </w:pPr>
            <w:r>
              <w:t>2</w:t>
            </w:r>
          </w:p>
          <w:p w:rsidR="001C59A1" w:rsidRDefault="001C59A1" w:rsidP="00875EC2">
            <w:pPr>
              <w:jc w:val="center"/>
            </w:pPr>
          </w:p>
          <w:p w:rsidR="001C59A1" w:rsidRDefault="001C59A1" w:rsidP="00875EC2">
            <w:pPr>
              <w:jc w:val="center"/>
            </w:pPr>
          </w:p>
        </w:tc>
        <w:tc>
          <w:tcPr>
            <w:tcW w:w="992" w:type="dxa"/>
            <w:shd w:val="clear" w:color="auto" w:fill="92D050"/>
          </w:tcPr>
          <w:p w:rsidR="006E7A11" w:rsidRPr="00875EC2" w:rsidRDefault="006E7A11" w:rsidP="00421859">
            <w:pPr>
              <w:jc w:val="center"/>
              <w:rPr>
                <w:b/>
              </w:rPr>
            </w:pPr>
          </w:p>
          <w:p w:rsidR="001C59A1" w:rsidRPr="00875EC2" w:rsidRDefault="00421859" w:rsidP="00421859">
            <w:pPr>
              <w:jc w:val="center"/>
              <w:rPr>
                <w:b/>
              </w:rPr>
            </w:pPr>
            <w:r w:rsidRPr="00875EC2">
              <w:rPr>
                <w:b/>
              </w:rPr>
              <w:t xml:space="preserve">3 x 2 = 5 </w:t>
            </w:r>
            <w:r w:rsidR="001C59A1" w:rsidRPr="00875EC2">
              <w:rPr>
                <w:b/>
              </w:rPr>
              <w:t>LOW</w:t>
            </w:r>
          </w:p>
          <w:p w:rsidR="001C59A1" w:rsidRPr="00875EC2" w:rsidRDefault="001C59A1" w:rsidP="00421859">
            <w:pPr>
              <w:jc w:val="center"/>
              <w:rPr>
                <w:b/>
              </w:rPr>
            </w:pPr>
          </w:p>
          <w:p w:rsidR="001C59A1" w:rsidRPr="00875EC2" w:rsidRDefault="001C59A1" w:rsidP="00421859">
            <w:pPr>
              <w:jc w:val="center"/>
              <w:rPr>
                <w:b/>
              </w:rPr>
            </w:pPr>
          </w:p>
        </w:tc>
        <w:tc>
          <w:tcPr>
            <w:tcW w:w="3686" w:type="dxa"/>
          </w:tcPr>
          <w:p w:rsidR="001C59A1" w:rsidRDefault="001C59A1" w:rsidP="00D353A1"/>
        </w:tc>
        <w:tc>
          <w:tcPr>
            <w:tcW w:w="1490" w:type="dxa"/>
          </w:tcPr>
          <w:p w:rsidR="001C59A1" w:rsidRPr="00875EC2" w:rsidRDefault="001C59A1" w:rsidP="00D353A1">
            <w:pPr>
              <w:rPr>
                <w:b/>
              </w:rPr>
            </w:pPr>
          </w:p>
        </w:tc>
      </w:tr>
      <w:tr w:rsidR="001C59A1" w:rsidTr="00421859">
        <w:trPr>
          <w:trHeight w:val="1356"/>
        </w:trPr>
        <w:tc>
          <w:tcPr>
            <w:tcW w:w="2080" w:type="dxa"/>
          </w:tcPr>
          <w:p w:rsidR="006E7A11" w:rsidRDefault="006E7A11" w:rsidP="00D353A1"/>
          <w:p w:rsidR="001C59A1" w:rsidRDefault="001C59A1" w:rsidP="00421859">
            <w:r>
              <w:t>Deliberate injury by misuse of equipment</w:t>
            </w:r>
            <w:r w:rsidR="00D32BC3">
              <w:t>, eg pocking and hitting each other</w:t>
            </w:r>
            <w:r>
              <w:t xml:space="preserve"> </w:t>
            </w:r>
          </w:p>
        </w:tc>
        <w:tc>
          <w:tcPr>
            <w:tcW w:w="1361" w:type="dxa"/>
          </w:tcPr>
          <w:p w:rsidR="006E7A11" w:rsidRDefault="006E7A11" w:rsidP="00D353A1"/>
          <w:p w:rsidR="006E7A11" w:rsidRDefault="001C59A1" w:rsidP="006E7A11">
            <w:r>
              <w:t>Participants</w:t>
            </w:r>
          </w:p>
          <w:p w:rsidR="001C59A1" w:rsidRDefault="006E7A11" w:rsidP="006E7A11">
            <w:r>
              <w:t>Staff</w:t>
            </w:r>
            <w:r w:rsidR="001C59A1">
              <w:t xml:space="preserve"> Onlookers</w:t>
            </w:r>
          </w:p>
        </w:tc>
        <w:tc>
          <w:tcPr>
            <w:tcW w:w="4497" w:type="dxa"/>
          </w:tcPr>
          <w:p w:rsidR="006E7A11" w:rsidRDefault="006E7A11" w:rsidP="00D353A1"/>
          <w:p w:rsidR="001C59A1" w:rsidRDefault="001C59A1" w:rsidP="00D353A1">
            <w:r>
              <w:t>Sufficient trained instructors</w:t>
            </w:r>
          </w:p>
          <w:p w:rsidR="00421859" w:rsidRDefault="00421859" w:rsidP="00D353A1">
            <w:r>
              <w:t>Vigilance at all times</w:t>
            </w:r>
          </w:p>
          <w:p w:rsidR="00421859" w:rsidRDefault="00421859" w:rsidP="00D353A1"/>
        </w:tc>
        <w:tc>
          <w:tcPr>
            <w:tcW w:w="709" w:type="dxa"/>
          </w:tcPr>
          <w:p w:rsidR="006E7A11" w:rsidRDefault="006E7A11" w:rsidP="00875EC2">
            <w:pPr>
              <w:jc w:val="center"/>
            </w:pPr>
          </w:p>
          <w:p w:rsidR="001C59A1" w:rsidRDefault="001C59A1" w:rsidP="00875EC2">
            <w:pPr>
              <w:jc w:val="center"/>
            </w:pPr>
            <w:r>
              <w:t>1</w:t>
            </w:r>
          </w:p>
        </w:tc>
        <w:tc>
          <w:tcPr>
            <w:tcW w:w="709" w:type="dxa"/>
          </w:tcPr>
          <w:p w:rsidR="006E7A11" w:rsidRDefault="006E7A11" w:rsidP="00875EC2">
            <w:pPr>
              <w:jc w:val="center"/>
            </w:pPr>
          </w:p>
          <w:p w:rsidR="001C59A1" w:rsidRDefault="001C59A1" w:rsidP="00875EC2">
            <w:pPr>
              <w:jc w:val="center"/>
            </w:pPr>
            <w:r>
              <w:t>4</w:t>
            </w:r>
          </w:p>
        </w:tc>
        <w:tc>
          <w:tcPr>
            <w:tcW w:w="992" w:type="dxa"/>
            <w:shd w:val="clear" w:color="auto" w:fill="92D050"/>
          </w:tcPr>
          <w:p w:rsidR="006E7A11" w:rsidRPr="00875EC2" w:rsidRDefault="006E7A11" w:rsidP="00421859">
            <w:pPr>
              <w:jc w:val="center"/>
              <w:rPr>
                <w:b/>
              </w:rPr>
            </w:pPr>
          </w:p>
          <w:p w:rsidR="00421859" w:rsidRPr="00875EC2" w:rsidRDefault="00421859" w:rsidP="00421859">
            <w:pPr>
              <w:jc w:val="center"/>
              <w:rPr>
                <w:b/>
              </w:rPr>
            </w:pPr>
            <w:r w:rsidRPr="00875EC2">
              <w:rPr>
                <w:b/>
              </w:rPr>
              <w:t>1 x 4 = 4</w:t>
            </w:r>
          </w:p>
          <w:p w:rsidR="001C59A1" w:rsidRPr="00875EC2" w:rsidRDefault="001C59A1" w:rsidP="00421859">
            <w:pPr>
              <w:jc w:val="center"/>
              <w:rPr>
                <w:b/>
              </w:rPr>
            </w:pPr>
            <w:r w:rsidRPr="00875EC2">
              <w:rPr>
                <w:b/>
              </w:rPr>
              <w:t>LOW</w:t>
            </w:r>
          </w:p>
        </w:tc>
        <w:tc>
          <w:tcPr>
            <w:tcW w:w="3686" w:type="dxa"/>
          </w:tcPr>
          <w:p w:rsidR="00D32BC3" w:rsidRDefault="00D32BC3" w:rsidP="00D353A1"/>
          <w:p w:rsidR="00D32BC3" w:rsidRDefault="00D32BC3" w:rsidP="00D353A1">
            <w:r>
              <w:t>Removal of offenders from range, report to Castle training services</w:t>
            </w:r>
          </w:p>
          <w:p w:rsidR="001C59A1" w:rsidRDefault="00D32BC3" w:rsidP="00D353A1">
            <w:r>
              <w:t xml:space="preserve">Senior instructor to have a word with parent/ </w:t>
            </w:r>
            <w:r w:rsidR="00A34E4C">
              <w:t>carer</w:t>
            </w:r>
            <w:r>
              <w:t xml:space="preserve">/ leader </w:t>
            </w:r>
          </w:p>
        </w:tc>
        <w:tc>
          <w:tcPr>
            <w:tcW w:w="1490" w:type="dxa"/>
          </w:tcPr>
          <w:p w:rsidR="001C59A1" w:rsidRDefault="001C59A1" w:rsidP="00D353A1"/>
        </w:tc>
      </w:tr>
      <w:tr w:rsidR="001C59A1" w:rsidTr="001C59A1">
        <w:trPr>
          <w:trHeight w:val="1356"/>
        </w:trPr>
        <w:tc>
          <w:tcPr>
            <w:tcW w:w="2080" w:type="dxa"/>
          </w:tcPr>
          <w:p w:rsidR="001C59A1" w:rsidRDefault="001C59A1" w:rsidP="00B13E8C"/>
        </w:tc>
        <w:tc>
          <w:tcPr>
            <w:tcW w:w="1361" w:type="dxa"/>
          </w:tcPr>
          <w:p w:rsidR="001C59A1" w:rsidRDefault="001C59A1" w:rsidP="00B13E8C"/>
        </w:tc>
        <w:tc>
          <w:tcPr>
            <w:tcW w:w="4497" w:type="dxa"/>
          </w:tcPr>
          <w:p w:rsidR="001C59A1" w:rsidRDefault="001C59A1" w:rsidP="00B13E8C"/>
        </w:tc>
        <w:tc>
          <w:tcPr>
            <w:tcW w:w="709" w:type="dxa"/>
          </w:tcPr>
          <w:p w:rsidR="001C59A1" w:rsidRDefault="001C59A1" w:rsidP="00B13E8C"/>
        </w:tc>
        <w:tc>
          <w:tcPr>
            <w:tcW w:w="709" w:type="dxa"/>
          </w:tcPr>
          <w:p w:rsidR="001C59A1" w:rsidRDefault="001C59A1" w:rsidP="00B13E8C"/>
        </w:tc>
        <w:tc>
          <w:tcPr>
            <w:tcW w:w="992" w:type="dxa"/>
          </w:tcPr>
          <w:p w:rsidR="001C59A1" w:rsidRDefault="001C59A1" w:rsidP="00B13E8C"/>
        </w:tc>
        <w:tc>
          <w:tcPr>
            <w:tcW w:w="3686" w:type="dxa"/>
          </w:tcPr>
          <w:p w:rsidR="001C59A1" w:rsidRDefault="001C59A1" w:rsidP="00B13E8C"/>
        </w:tc>
        <w:tc>
          <w:tcPr>
            <w:tcW w:w="1490" w:type="dxa"/>
          </w:tcPr>
          <w:p w:rsidR="001C59A1" w:rsidRDefault="001C59A1" w:rsidP="00B13E8C"/>
        </w:tc>
      </w:tr>
    </w:tbl>
    <w:p w:rsidR="00811A26" w:rsidRDefault="00811A26" w:rsidP="00D353A1">
      <w:pPr>
        <w:ind w:left="360"/>
      </w:pPr>
    </w:p>
    <w:p w:rsidR="00421859" w:rsidRDefault="00130655" w:rsidP="00D353A1">
      <w:pPr>
        <w:ind w:left="360"/>
      </w:pPr>
      <w:r>
        <w:t>Any changes that need to make, please record here.</w:t>
      </w:r>
    </w:p>
    <w:p w:rsidR="00130655" w:rsidRDefault="00130655" w:rsidP="00D353A1">
      <w:pPr>
        <w:ind w:left="360"/>
      </w:pPr>
    </w:p>
    <w:p w:rsidR="00130655" w:rsidRDefault="00130655" w:rsidP="00D353A1">
      <w:pPr>
        <w:ind w:left="360"/>
      </w:pPr>
    </w:p>
    <w:p w:rsidR="00130655" w:rsidRDefault="00130655" w:rsidP="00D353A1">
      <w:pPr>
        <w:ind w:left="360"/>
      </w:pPr>
    </w:p>
    <w:p w:rsidR="00130655" w:rsidRDefault="00130655" w:rsidP="00D353A1">
      <w:pPr>
        <w:ind w:left="360"/>
      </w:pPr>
    </w:p>
    <w:p w:rsidR="00130655" w:rsidRDefault="00130655" w:rsidP="00D353A1">
      <w:pPr>
        <w:ind w:left="360"/>
      </w:pPr>
    </w:p>
    <w:p w:rsidR="00130655" w:rsidRDefault="00130655" w:rsidP="00D353A1">
      <w:pPr>
        <w:ind w:left="360"/>
      </w:pPr>
    </w:p>
    <w:p w:rsidR="00130655" w:rsidRDefault="00130655" w:rsidP="00D353A1">
      <w:pPr>
        <w:ind w:left="360"/>
      </w:pPr>
    </w:p>
    <w:p w:rsidR="00130655" w:rsidRPr="00B13E8C" w:rsidRDefault="00130655" w:rsidP="00D353A1">
      <w:pPr>
        <w:ind w:left="360"/>
      </w:pPr>
      <w:r>
        <w:t>Signed …………………………………………………             Name ……………………………………………………      Date …………../ ………………./ …………..</w:t>
      </w:r>
    </w:p>
    <w:sectPr w:rsidR="00130655" w:rsidRPr="00B13E8C" w:rsidSect="00C22B8D">
      <w:headerReference w:type="default" r:id="rId9"/>
      <w:pgSz w:w="16838" w:h="11906" w:orient="landscape"/>
      <w:pgMar w:top="720" w:right="720" w:bottom="720" w:left="72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59" w:rsidRDefault="00AB0359" w:rsidP="003136CC">
      <w:pPr>
        <w:spacing w:after="0" w:line="240" w:lineRule="auto"/>
      </w:pPr>
      <w:r>
        <w:separator/>
      </w:r>
    </w:p>
  </w:endnote>
  <w:endnote w:type="continuationSeparator" w:id="0">
    <w:p w:rsidR="00AB0359" w:rsidRDefault="00AB0359" w:rsidP="0031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8D" w:rsidRDefault="00AB0359">
    <w:pPr>
      <w:pStyle w:val="Footer"/>
      <w:rPr>
        <w:rFonts w:ascii="Arial" w:hAnsi="Arial" w:cs="Arial"/>
        <w:b/>
        <w:bCs/>
        <w:sz w:val="20"/>
      </w:rPr>
    </w:pPr>
    <w:r>
      <w:rPr>
        <w:rFonts w:ascii="Arial" w:hAnsi="Arial" w:cs="Arial"/>
        <w:b/>
        <w:bCs/>
        <w:noProof/>
        <w:sz w:val="20"/>
        <w:lang w:val="en-US"/>
      </w:rPr>
      <w:pict>
        <v:line id="_x0000_s2050" style="position:absolute;z-index:251663360" from="-30.55pt,-5.65pt" to="500.95pt,-5.65pt"/>
      </w:pict>
    </w:r>
    <w:r w:rsidR="00C22B8D">
      <w:rPr>
        <w:rFonts w:ascii="Arial" w:hAnsi="Arial" w:cs="Arial"/>
        <w:b/>
        <w:bCs/>
        <w:sz w:val="20"/>
      </w:rPr>
      <w:t>D</w:t>
    </w:r>
    <w:r w:rsidR="00130655">
      <w:rPr>
        <w:rFonts w:ascii="Arial" w:hAnsi="Arial" w:cs="Arial"/>
        <w:b/>
        <w:bCs/>
        <w:sz w:val="20"/>
      </w:rPr>
      <w:t>ate</w:t>
    </w:r>
    <w:r w:rsidR="00C22B8D">
      <w:rPr>
        <w:rFonts w:ascii="Arial" w:hAnsi="Arial" w:cs="Arial"/>
        <w:b/>
        <w:bCs/>
        <w:sz w:val="20"/>
      </w:rPr>
      <w:t xml:space="preserve"> </w:t>
    </w:r>
    <w:r w:rsidR="00130655">
      <w:rPr>
        <w:rFonts w:ascii="Arial" w:hAnsi="Arial" w:cs="Arial"/>
        <w:b/>
        <w:bCs/>
        <w:sz w:val="20"/>
      </w:rPr>
      <w:t xml:space="preserve">of last assessment </w:t>
    </w:r>
    <w:r w:rsidR="00A34E4C">
      <w:rPr>
        <w:rFonts w:ascii="Arial" w:hAnsi="Arial" w:cs="Arial"/>
        <w:b/>
        <w:bCs/>
        <w:sz w:val="20"/>
      </w:rPr>
      <w:t>15</w:t>
    </w:r>
    <w:r w:rsidR="008164FE">
      <w:rPr>
        <w:rFonts w:ascii="Arial" w:hAnsi="Arial" w:cs="Arial"/>
        <w:b/>
        <w:bCs/>
        <w:sz w:val="20"/>
      </w:rPr>
      <w:t>/</w:t>
    </w:r>
    <w:r w:rsidR="00A34E4C">
      <w:rPr>
        <w:rFonts w:ascii="Arial" w:hAnsi="Arial" w:cs="Arial"/>
        <w:b/>
        <w:bCs/>
        <w:sz w:val="20"/>
      </w:rPr>
      <w:t>2</w:t>
    </w:r>
    <w:r w:rsidR="00D353A1">
      <w:rPr>
        <w:rFonts w:ascii="Arial" w:hAnsi="Arial" w:cs="Arial"/>
        <w:b/>
        <w:bCs/>
        <w:sz w:val="20"/>
      </w:rPr>
      <w:t>/</w:t>
    </w:r>
    <w:r w:rsidR="008164FE">
      <w:rPr>
        <w:rFonts w:ascii="Arial" w:hAnsi="Arial" w:cs="Arial"/>
        <w:b/>
        <w:bCs/>
        <w:sz w:val="20"/>
      </w:rPr>
      <w:t>20</w:t>
    </w:r>
    <w:r w:rsidR="00D353A1">
      <w:rPr>
        <w:rFonts w:ascii="Arial" w:hAnsi="Arial" w:cs="Arial"/>
        <w:b/>
        <w:bCs/>
        <w:sz w:val="20"/>
      </w:rPr>
      <w:t>1</w:t>
    </w:r>
    <w:r w:rsidR="00A34E4C">
      <w:rPr>
        <w:rFonts w:ascii="Arial" w:hAnsi="Arial" w:cs="Arial"/>
        <w:b/>
        <w:bCs/>
        <w:sz w:val="20"/>
      </w:rPr>
      <w:t>7</w:t>
    </w:r>
    <w:r w:rsidR="00C22B8D">
      <w:rPr>
        <w:rFonts w:ascii="Arial" w:hAnsi="Arial" w:cs="Arial"/>
        <w:b/>
        <w:bCs/>
        <w:sz w:val="20"/>
      </w:rPr>
      <w:t xml:space="preserve">                                 </w:t>
    </w:r>
    <w:r w:rsidR="00130655">
      <w:rPr>
        <w:rFonts w:ascii="Arial" w:hAnsi="Arial" w:cs="Arial"/>
        <w:b/>
        <w:bCs/>
        <w:sz w:val="20"/>
      </w:rPr>
      <w:t>Review one year</w:t>
    </w:r>
    <w:r w:rsidR="00C22B8D">
      <w:rPr>
        <w:rFonts w:ascii="Arial" w:hAnsi="Arial" w:cs="Arial"/>
        <w:b/>
        <w:bCs/>
        <w:sz w:val="20"/>
      </w:rPr>
      <w:t xml:space="preserve">                          </w:t>
    </w:r>
    <w:r w:rsidR="00D353A1">
      <w:rPr>
        <w:rFonts w:ascii="Arial" w:hAnsi="Arial" w:cs="Arial"/>
        <w:b/>
        <w:bCs/>
        <w:sz w:val="20"/>
      </w:rPr>
      <w:t xml:space="preserve">                                                                </w:t>
    </w:r>
    <w:r w:rsidR="00C22B8D">
      <w:rPr>
        <w:rFonts w:ascii="Arial" w:hAnsi="Arial" w:cs="Arial"/>
        <w:b/>
        <w:bCs/>
        <w:sz w:val="20"/>
      </w:rPr>
      <w:t xml:space="preserve">Page </w:t>
    </w:r>
    <w:r w:rsidR="00C22B8D">
      <w:rPr>
        <w:rFonts w:ascii="Arial" w:hAnsi="Arial" w:cs="Arial"/>
        <w:b/>
        <w:bCs/>
        <w:sz w:val="20"/>
      </w:rPr>
      <w:fldChar w:fldCharType="begin"/>
    </w:r>
    <w:r w:rsidR="00C22B8D">
      <w:rPr>
        <w:rFonts w:ascii="Arial" w:hAnsi="Arial" w:cs="Arial"/>
        <w:b/>
        <w:bCs/>
        <w:sz w:val="20"/>
      </w:rPr>
      <w:instrText xml:space="preserve"> PAGE </w:instrText>
    </w:r>
    <w:r w:rsidR="00C22B8D">
      <w:rPr>
        <w:rFonts w:ascii="Arial" w:hAnsi="Arial" w:cs="Arial"/>
        <w:b/>
        <w:bCs/>
        <w:sz w:val="20"/>
      </w:rPr>
      <w:fldChar w:fldCharType="separate"/>
    </w:r>
    <w:r w:rsidR="00A34E4C">
      <w:rPr>
        <w:rFonts w:ascii="Arial" w:hAnsi="Arial" w:cs="Arial"/>
        <w:b/>
        <w:bCs/>
        <w:noProof/>
        <w:sz w:val="20"/>
      </w:rPr>
      <w:t>1</w:t>
    </w:r>
    <w:r w:rsidR="00C22B8D">
      <w:rPr>
        <w:rFonts w:ascii="Arial" w:hAnsi="Arial" w:cs="Arial"/>
        <w:b/>
        <w:bCs/>
        <w:sz w:val="20"/>
      </w:rPr>
      <w:fldChar w:fldCharType="end"/>
    </w:r>
    <w:r w:rsidR="00C22B8D">
      <w:rPr>
        <w:rFonts w:ascii="Arial" w:hAnsi="Arial" w:cs="Arial"/>
        <w:b/>
        <w:bCs/>
        <w:sz w:val="20"/>
      </w:rPr>
      <w:t xml:space="preserve"> of </w:t>
    </w:r>
    <w:r w:rsidR="00C22B8D">
      <w:rPr>
        <w:rFonts w:ascii="Arial" w:hAnsi="Arial" w:cs="Arial"/>
        <w:b/>
        <w:bCs/>
        <w:sz w:val="20"/>
      </w:rPr>
      <w:fldChar w:fldCharType="begin"/>
    </w:r>
    <w:r w:rsidR="00C22B8D">
      <w:rPr>
        <w:rFonts w:ascii="Arial" w:hAnsi="Arial" w:cs="Arial"/>
        <w:b/>
        <w:bCs/>
        <w:sz w:val="20"/>
      </w:rPr>
      <w:instrText xml:space="preserve"> NUMPAGES </w:instrText>
    </w:r>
    <w:r w:rsidR="00C22B8D">
      <w:rPr>
        <w:rFonts w:ascii="Arial" w:hAnsi="Arial" w:cs="Arial"/>
        <w:b/>
        <w:bCs/>
        <w:sz w:val="20"/>
      </w:rPr>
      <w:fldChar w:fldCharType="separate"/>
    </w:r>
    <w:r w:rsidR="00A34E4C">
      <w:rPr>
        <w:rFonts w:ascii="Arial" w:hAnsi="Arial" w:cs="Arial"/>
        <w:b/>
        <w:bCs/>
        <w:noProof/>
        <w:sz w:val="20"/>
      </w:rPr>
      <w:t>2</w:t>
    </w:r>
    <w:r w:rsidR="00C22B8D">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59" w:rsidRDefault="00AB0359" w:rsidP="003136CC">
      <w:pPr>
        <w:spacing w:after="0" w:line="240" w:lineRule="auto"/>
      </w:pPr>
      <w:r>
        <w:separator/>
      </w:r>
    </w:p>
  </w:footnote>
  <w:footnote w:type="continuationSeparator" w:id="0">
    <w:p w:rsidR="00AB0359" w:rsidRDefault="00AB0359" w:rsidP="0031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95" w:rsidRPr="008164FE" w:rsidRDefault="00875EC2">
    <w:pPr>
      <w:pStyle w:val="Header"/>
      <w:jc w:val="center"/>
      <w:rPr>
        <w:rFonts w:ascii="Arial" w:hAnsi="Arial" w:cs="Arial"/>
        <w:color w:val="7030A0"/>
        <w:sz w:val="16"/>
      </w:rPr>
    </w:pPr>
    <w:r w:rsidRPr="00875EC2">
      <w:rPr>
        <w:rFonts w:ascii="Arial" w:hAnsi="Arial" w:cs="Arial"/>
        <w:noProof/>
        <w:color w:val="7030A0"/>
        <w:sz w:val="20"/>
        <w:lang w:eastAsia="en-GB"/>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C2" w:rsidRPr="00875EC2" w:rsidRDefault="00875EC2">
                          <w:pPr>
                            <w:spacing w:after="0" w:line="240" w:lineRule="auto"/>
                            <w:jc w:val="right"/>
                            <w:rPr>
                              <w:b/>
                              <w:noProof/>
                              <w:color w:val="7030A0"/>
                            </w:rPr>
                          </w:pPr>
                          <w:r w:rsidRPr="00875EC2">
                            <w:rPr>
                              <w:b/>
                              <w:noProof/>
                              <w:color w:val="7030A0"/>
                            </w:rPr>
                            <w:t xml:space="preserve">Castle Training Services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BsAIAALMFAAAOAAAAZHJzL2Uyb0RvYy54bWysVG1vmzAQ/j5p/8HydwokDgmopGpDmCZ1&#10;L1K7H+CACdbAZrYT6Kb9951NkiatJk3b+GDZ5/Nz99w93PXN0DZoz5TmUqQ4vAowYqKQJRfbFH95&#10;zL0FRtpQUdJGCpbiJ6bxzfLtm+u+S9hE1rIpmUIAInTSdymujekS39dFzVqqr2THBFxWUrXUwFFt&#10;/VLRHtDbxp8EQeT3UpWdkgXTGqzZeImXDr+qWGE+VZVmBjUphtyMW5VbN3b1l9c02Sra1bw4pEH/&#10;IouWcgFBT1AZNRTtFH8F1fJCSS0rc1XI1pdVxQvmOACbMHjB5qGmHXNcoDi6O5VJ/z/Y4uP+s0K8&#10;hN5hJGgLLXpkg0F3ckChrU7f6QScHjpwMwOYradlqrt7WXzVSMhVTcWW3Sol+5rRErJzL/2zpyOO&#10;tiCb/oMsIQzdGemAhkq1FhCKgQAduvR06oxNpQDjLCbTKICrAu7C+XQ+jWxyPk2OrzulzTsmW2Q3&#10;KVbQeYdO9/fajK5HFxtMyJw3jet+Iy4MgDlaIDY8tXc2C9fMH3EQrxfrBfHIJFp7JMgy7zZfES/K&#10;w/ksm2arVRb+tHFDktS8LJmwYY7CCsmfNe4g8VESJ2lp2fDSwtmUtNpuVo1CewrCzt13KMiZm3+Z&#10;hqsXcHlBKZyQ4G4Se3m0mHskJzMvngcLLwjjuzgKSEyy/JLSPRfs3ymhPsXxbDIbxfRbboH7XnOj&#10;ScsNjI6GtylenJxoYiW4FqVrraG8GfdnpbDpP5cC2n1stBOs1eioVjNsBkCxKt7I8gmkqyQoC0QI&#10;8w42tVTfMephdqRYf9tRxTBq3guQfxwSYoeNO8BGnVs3RysVBUCkuDAKo/GwMuNo2nWKb2uIcfzV&#10;buFnybnT8XM+QMIeYDI4OocpZkfP+dl5Pc/a5S8AAAD//wMAUEsDBBQABgAIAAAAIQAlZ7lt2wAA&#10;AAQBAAAPAAAAZHJzL2Rvd25yZXYueG1sTI9BS8NAEIXvgv9hGcGb3VhDbWM2RQQ9SK2Yil6n2TEJ&#10;Zmdjdtum/97Ri14GHm9473v5cnSd2tMQWs8GLicJKOLK25ZrA6+b+4s5qBCRLXaeycCRAiyL05Mc&#10;M+sP/EL7MtZKQjhkaKCJsc+0DlVDDsPE98TiffjBYRQ51NoOeJBw1+lpksy0w5alocGe7hqqPsud&#10;k5K3Jzyuk5V7rh6/Fg/vq7pM09qY87Px9gZUpDH+PcMPvqBDIUxbv2MbVGdAhsTfK97iaiZya2B6&#10;nYIucv0fvvgGAAD//wMAUEsBAi0AFAAGAAgAAAAhALaDOJL+AAAA4QEAABMAAAAAAAAAAAAAAAAA&#10;AAAAAFtDb250ZW50X1R5cGVzXS54bWxQSwECLQAUAAYACAAAACEAOP0h/9YAAACUAQAACwAAAAAA&#10;AAAAAAAAAAAvAQAAX3JlbHMvLnJlbHNQSwECLQAUAAYACAAAACEAhLvlwbACAACzBQAADgAAAAAA&#10;AAAAAAAAAAAuAgAAZHJzL2Uyb0RvYy54bWxQSwECLQAUAAYACAAAACEAJWe5bdsAAAAEAQAADwAA&#10;AAAAAAAAAAAAAAAKBQAAZHJzL2Rvd25yZXYueG1sUEsFBgAAAAAEAAQA8wAAABIGAAAAAA==&#10;" o:allowincell="f" filled="f" stroked="f">
              <v:textbox style="mso-fit-shape-to-text:t" inset=",0,,0">
                <w:txbxContent>
                  <w:p w:rsidR="00875EC2" w:rsidRPr="00875EC2" w:rsidRDefault="00875EC2">
                    <w:pPr>
                      <w:spacing w:after="0" w:line="240" w:lineRule="auto"/>
                      <w:jc w:val="right"/>
                      <w:rPr>
                        <w:b/>
                        <w:noProof/>
                        <w:color w:val="7030A0"/>
                      </w:rPr>
                    </w:pPr>
                    <w:r w:rsidRPr="00875EC2">
                      <w:rPr>
                        <w:b/>
                        <w:noProof/>
                        <w:color w:val="7030A0"/>
                      </w:rPr>
                      <w:t xml:space="preserve">Castle Training Services </w:t>
                    </w:r>
                  </w:p>
                </w:txbxContent>
              </v:textbox>
              <w10:wrap anchorx="margin" anchory="margin"/>
            </v:shape>
          </w:pict>
        </mc:Fallback>
      </mc:AlternateContent>
    </w:r>
    <w:r w:rsidRPr="00875EC2">
      <w:rPr>
        <w:rFonts w:ascii="Arial" w:hAnsi="Arial" w:cs="Arial"/>
        <w:noProof/>
        <w:color w:val="7030A0"/>
        <w:sz w:val="20"/>
        <w:lang w:eastAsia="en-GB"/>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75EC2" w:rsidRDefault="00875EC2">
                          <w:pPr>
                            <w:spacing w:after="0" w:line="240" w:lineRule="auto"/>
                            <w:rPr>
                              <w:color w:val="FFFFFF" w:themeColor="background1"/>
                            </w:rPr>
                          </w:pPr>
                          <w:r>
                            <w:fldChar w:fldCharType="begin"/>
                          </w:r>
                          <w:r>
                            <w:instrText xml:space="preserve"> PAGE   \* MERGEFORMAT </w:instrText>
                          </w:r>
                          <w:r>
                            <w:fldChar w:fldCharType="separate"/>
                          </w:r>
                          <w:r w:rsidR="00A34E4C" w:rsidRPr="00A34E4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MlIQIAAC0EAAAOAAAAZHJzL2Uyb0RvYy54bWysU8tu2zAQvBfoPxC815IM13UEy0HqwEWB&#10;9AEk/QCaoiyiFJdd0pbcr++Ssh23vQXRgdAuyZnZ2eXydugMOyj0GmzFi0nOmbISam13Ff/xtHm3&#10;4MwHYWthwKqKH5Xnt6u3b5a9K9UUWjC1QkYg1pe9q3gbgiuzzMtWdcJPwClLmw1gJwKFuMtqFD2h&#10;dyab5vk86wFrhyCV95S9Hzf5KuE3jZLhW9N4FZipOGkLacW0buOarZai3KFwrZYnGeIFKjqhLZFe&#10;oO5FEGyP+j+oTksED02YSOgyaBotVaqBqinyf6p5bIVTqRYyx7uLTf71YOXXw3dkuq74lDMrOmrR&#10;kxoC+wgDm0Z3eudLOvTo6FgYKE1dTpV69wDyp2cW1q2wO3WHCH2rRE3qingzu7o64vgIsu2/QE00&#10;Yh8gAQ0NdtE6MoMROnXpeOlMlCIpeVMUizntSNoqPuSL4n1iEOX5skMfPinoWPypOFLjE7g4PPgQ&#10;xYjyfCRyeTC63mhjUhCHTa0NsoOgMRFSKhvm6brZd6R2zM9z+saBoTSN1ZiendNEkcY2IiXCv0iM&#10;jVQWIumoJ2aSR9GW0aAwbIfUjGRg9G8L9ZFMQxgnl14a/bSAvznraWor7n/tBSrOzGdLxt8Us1kc&#10;8xTQD15nt+essJIgKi4DcjYG6zA+ir1DvWuJ49zkO2rTRicLn/WchNNMpkJP7ycO/XWcTj2/8t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AQiNMlIQIAAC0EAAAOAAAAAAAAAAAAAAAAAC4CAABkcnMvZTJvRG9jLnhtbFBL&#10;AQItABQABgAIAAAAIQDU32SA3AAAAAQBAAAPAAAAAAAAAAAAAAAAAHsEAABkcnMvZG93bnJldi54&#10;bWxQSwUGAAAAAAQABADzAAAAhAUAAAAA&#10;" o:allowincell="f" fillcolor="#a8d08d [1945]" stroked="f">
              <v:textbox style="mso-fit-shape-to-text:t" inset=",0,,0">
                <w:txbxContent>
                  <w:p w:rsidR="00875EC2" w:rsidRDefault="00875EC2">
                    <w:pPr>
                      <w:spacing w:after="0" w:line="240" w:lineRule="auto"/>
                      <w:rPr>
                        <w:color w:val="FFFFFF" w:themeColor="background1"/>
                      </w:rPr>
                    </w:pPr>
                    <w:r>
                      <w:fldChar w:fldCharType="begin"/>
                    </w:r>
                    <w:r>
                      <w:instrText xml:space="preserve"> PAGE   \* MERGEFORMAT </w:instrText>
                    </w:r>
                    <w:r>
                      <w:fldChar w:fldCharType="separate"/>
                    </w:r>
                    <w:r w:rsidR="00A34E4C" w:rsidRPr="00A34E4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CC" w:rsidRDefault="003136CC">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6CC" w:rsidRPr="00421859" w:rsidRDefault="00421859">
                          <w:pPr>
                            <w:spacing w:after="0" w:line="240" w:lineRule="auto"/>
                            <w:jc w:val="right"/>
                            <w:rPr>
                              <w:noProof/>
                              <w:color w:val="7030A0"/>
                            </w:rPr>
                          </w:pPr>
                          <w:r w:rsidRPr="00421859">
                            <w:rPr>
                              <w:noProof/>
                              <w:color w:val="7030A0"/>
                            </w:rPr>
                            <w:t>Castle Training Services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136CC" w:rsidRPr="00421859" w:rsidRDefault="00421859">
                    <w:pPr>
                      <w:spacing w:after="0" w:line="240" w:lineRule="auto"/>
                      <w:jc w:val="right"/>
                      <w:rPr>
                        <w:noProof/>
                        <w:color w:val="7030A0"/>
                      </w:rPr>
                    </w:pPr>
                    <w:r w:rsidRPr="00421859">
                      <w:rPr>
                        <w:noProof/>
                        <w:color w:val="7030A0"/>
                      </w:rPr>
                      <w:t>Castle Training Services</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136CC" w:rsidRDefault="003136CC">
                          <w:pPr>
                            <w:spacing w:after="0" w:line="240" w:lineRule="auto"/>
                            <w:rPr>
                              <w:color w:val="FFFFFF" w:themeColor="background1"/>
                            </w:rPr>
                          </w:pPr>
                          <w:r>
                            <w:fldChar w:fldCharType="begin"/>
                          </w:r>
                          <w:r>
                            <w:instrText xml:space="preserve"> PAGE   \* MERGEFORMAT </w:instrText>
                          </w:r>
                          <w:r>
                            <w:fldChar w:fldCharType="separate"/>
                          </w:r>
                          <w:r w:rsidR="00A34E4C" w:rsidRPr="00A34E4C">
                            <w:rPr>
                              <w:noProof/>
                              <w:color w:val="FFFFFF" w:themeColor="background1"/>
                            </w:rPr>
                            <w:t>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vqIgIAADEEAAAOAAAAZHJzL2Uyb0RvYy54bWysU9uO0zAQfUfiHyy/0ySllG7UdLV0VYS0&#10;XKRdPsB1nMYi8Zix22T5esZ2Uwq8IfJgZS4+c+bMeH079h07KXQaTMWLWc6ZMhJqbQ4V//q0e7Xi&#10;zHlhatGBURV/Vo7fbl6+WA+2VHNooasVMgIxrhxsxVvvbZllTraqF24GVhkKNoC98GTiIatRDITe&#10;d9k8z5fZAFhbBKmcI+99CvJNxG8aJf3npnHKs67ixM3HE+O5D2e2WYvygMK2Wp5piH9g0QttqOgF&#10;6l54wY6o/4LqtURw0PiZhD6DptFSxR6omyL/o5vHVlgVeyFxnL3I5P4frPx0+oJM1xWfzwvOjOhp&#10;SE9q9OwdjCz4SKHBupISHy2l+pECNOnYrbMPIL85ZmDbCnNQd4gwtErUxDDezK6uJhwXQPbDR6ip&#10;kDh6iEBjg32QjwRhhE6Ter5MJ5CR5LwpitWSIpJCxdt8VbwJ3DJRTpctOv9eQc/CT8WRhh/BxenB&#10;+ZQ6pYRaDjpd73TXRSMsnNp2yE6CVkVIqYxfxuvdsSe2yb/M6UtLQ25areReTG5iE1c3IEVuvxXp&#10;TChlIBRNfIInahRkSQL5cT/GgbyepN9D/UyiIaTtpddGPy3gD84G2tyKu+9HgYqz7oMh4W+KxSKs&#10;ejToB6+9+8krjCSIikuPnCVj69PDOFrUh5ZqTEO+ozHtdJQwzDPxOROnvYyNnt9QWPxrO2b9eumb&#10;nwAAAP//AwBQSwMEFAAGAAgAAAAhANTfZIDcAAAABAEAAA8AAABkcnMvZG93bnJldi54bWxMj0FL&#10;w0AQhe9C/8MyBW920yihxkyKCCqKl0Zb8LbNTpPU7Gya3Tbx37v1opeBx3u89022HE0rTtS7xjLC&#10;fBaBIC6tbrhC+Hh/vFqAcF6xVq1lQvgmB8t8cpGpVNuBV3QqfCVCCbtUIdTed6mUrqzJKDezHXHw&#10;drY3ygfZV1L3agjlppVxFCXSqIbDQq06eqip/CqOBuGVN2aIF0/Pu5fRrd/28lB8+gPi5XS8vwPh&#10;afR/YTjjB3TIA9PWHlk70SKER/zvPXs31wmILUKc3ILMM/kfPv8BAAD//wMAUEsBAi0AFAAGAAgA&#10;AAAhALaDOJL+AAAA4QEAABMAAAAAAAAAAAAAAAAAAAAAAFtDb250ZW50X1R5cGVzXS54bWxQSwEC&#10;LQAUAAYACAAAACEAOP0h/9YAAACUAQAACwAAAAAAAAAAAAAAAAAvAQAAX3JlbHMvLnJlbHNQSwEC&#10;LQAUAAYACAAAACEA+ULL6iICAAAxBAAADgAAAAAAAAAAAAAAAAAuAgAAZHJzL2Uyb0RvYy54bWxQ&#10;SwECLQAUAAYACAAAACEA1N9kgNwAAAAEAQAADwAAAAAAAAAAAAAAAAB8BAAAZHJzL2Rvd25yZXYu&#10;eG1sUEsFBgAAAAAEAAQA8wAAAIUFAAAAAA==&#10;" o:allowincell="f" fillcolor="#a8d08d [1945]" stroked="f">
              <v:textbox style="mso-fit-shape-to-text:t" inset=",0,,0">
                <w:txbxContent>
                  <w:p w:rsidR="003136CC" w:rsidRDefault="003136CC">
                    <w:pPr>
                      <w:spacing w:after="0" w:line="240" w:lineRule="auto"/>
                      <w:rPr>
                        <w:color w:val="FFFFFF" w:themeColor="background1"/>
                      </w:rPr>
                    </w:pPr>
                    <w:r>
                      <w:fldChar w:fldCharType="begin"/>
                    </w:r>
                    <w:r>
                      <w:instrText xml:space="preserve"> PAGE   \* MERGEFORMAT </w:instrText>
                    </w:r>
                    <w:r>
                      <w:fldChar w:fldCharType="separate"/>
                    </w:r>
                    <w:r w:rsidR="00A34E4C" w:rsidRPr="00A34E4C">
                      <w:rPr>
                        <w:noProof/>
                        <w:color w:val="FFFFFF" w:themeColor="background1"/>
                      </w:rPr>
                      <w:t>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B7D"/>
    <w:multiLevelType w:val="hybridMultilevel"/>
    <w:tmpl w:val="9E7C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4386A"/>
    <w:multiLevelType w:val="hybridMultilevel"/>
    <w:tmpl w:val="FE2EBA5C"/>
    <w:lvl w:ilvl="0" w:tplc="04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FB86F25"/>
    <w:multiLevelType w:val="hybridMultilevel"/>
    <w:tmpl w:val="673A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7023C"/>
    <w:multiLevelType w:val="hybridMultilevel"/>
    <w:tmpl w:val="F0D4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6261B"/>
    <w:multiLevelType w:val="hybridMultilevel"/>
    <w:tmpl w:val="184C73B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F62CBE"/>
    <w:multiLevelType w:val="hybridMultilevel"/>
    <w:tmpl w:val="63C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02FDA"/>
    <w:multiLevelType w:val="hybridMultilevel"/>
    <w:tmpl w:val="1406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E7C24"/>
    <w:multiLevelType w:val="hybridMultilevel"/>
    <w:tmpl w:val="A344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F1"/>
    <w:rsid w:val="000A21B5"/>
    <w:rsid w:val="0012078C"/>
    <w:rsid w:val="00130655"/>
    <w:rsid w:val="001C59A1"/>
    <w:rsid w:val="002F0780"/>
    <w:rsid w:val="002F1F0E"/>
    <w:rsid w:val="003136CC"/>
    <w:rsid w:val="0031655E"/>
    <w:rsid w:val="00343FEA"/>
    <w:rsid w:val="003C0EF1"/>
    <w:rsid w:val="003C57A5"/>
    <w:rsid w:val="003F538C"/>
    <w:rsid w:val="00403E24"/>
    <w:rsid w:val="00421859"/>
    <w:rsid w:val="004E3BEF"/>
    <w:rsid w:val="00624036"/>
    <w:rsid w:val="006306EC"/>
    <w:rsid w:val="006A510E"/>
    <w:rsid w:val="006E7A11"/>
    <w:rsid w:val="00772C64"/>
    <w:rsid w:val="007B20CF"/>
    <w:rsid w:val="00811A26"/>
    <w:rsid w:val="008164FE"/>
    <w:rsid w:val="00875EC2"/>
    <w:rsid w:val="008B0D53"/>
    <w:rsid w:val="00915731"/>
    <w:rsid w:val="00982801"/>
    <w:rsid w:val="009D0795"/>
    <w:rsid w:val="00A34E4C"/>
    <w:rsid w:val="00AB0359"/>
    <w:rsid w:val="00AE7309"/>
    <w:rsid w:val="00B13E8C"/>
    <w:rsid w:val="00B3248B"/>
    <w:rsid w:val="00C22B8D"/>
    <w:rsid w:val="00C23808"/>
    <w:rsid w:val="00C35D81"/>
    <w:rsid w:val="00C868D0"/>
    <w:rsid w:val="00D32BC3"/>
    <w:rsid w:val="00D353A1"/>
    <w:rsid w:val="00E07EC4"/>
    <w:rsid w:val="00EE54DD"/>
    <w:rsid w:val="00F51D48"/>
    <w:rsid w:val="00F83D5B"/>
    <w:rsid w:val="00FC3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6AD963"/>
  <w15:chartTrackingRefBased/>
  <w15:docId w15:val="{E1D77FFB-B87E-478F-ADFD-E22D9802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3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6CC"/>
  </w:style>
  <w:style w:type="paragraph" w:styleId="Footer">
    <w:name w:val="footer"/>
    <w:basedOn w:val="Normal"/>
    <w:link w:val="FooterChar"/>
    <w:unhideWhenUsed/>
    <w:rsid w:val="00313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6CC"/>
  </w:style>
  <w:style w:type="paragraph" w:styleId="ListParagraph">
    <w:name w:val="List Paragraph"/>
    <w:basedOn w:val="Normal"/>
    <w:uiPriority w:val="34"/>
    <w:qFormat/>
    <w:rsid w:val="00B13E8C"/>
    <w:pPr>
      <w:ind w:left="720"/>
      <w:contextualSpacing/>
    </w:pPr>
  </w:style>
  <w:style w:type="table" w:styleId="TableGrid">
    <w:name w:val="Table Grid"/>
    <w:basedOn w:val="TableNormal"/>
    <w:uiPriority w:val="39"/>
    <w:rsid w:val="0081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hilip\Documents\Custom%20Office%20Templates\West%20Yorkshire%20Scouts%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West Yorkshire Scouts Risk Assessment Template.dotx</Template>
  <TotalTime>128</TotalTime>
  <Pages>1</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Whiteley</cp:lastModifiedBy>
  <cp:revision>14</cp:revision>
  <dcterms:created xsi:type="dcterms:W3CDTF">2014-09-08T15:41:00Z</dcterms:created>
  <dcterms:modified xsi:type="dcterms:W3CDTF">2017-02-15T11:23:00Z</dcterms:modified>
</cp:coreProperties>
</file>