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BF" w:rsidRPr="00970FA3" w:rsidRDefault="00CC10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 Schedule </w:t>
      </w:r>
      <w:r w:rsidR="00970FA3" w:rsidRPr="00970FA3">
        <w:rPr>
          <w:b/>
          <w:sz w:val="28"/>
          <w:szCs w:val="28"/>
          <w:u w:val="single"/>
        </w:rPr>
        <w:t>FAQ’s and Notes</w:t>
      </w:r>
    </w:p>
    <w:p w:rsidR="00970FA3" w:rsidRPr="00970FA3" w:rsidRDefault="00970FA3">
      <w:pPr>
        <w:rPr>
          <w:sz w:val="28"/>
          <w:szCs w:val="28"/>
        </w:rPr>
      </w:pPr>
    </w:p>
    <w:p w:rsidR="00970FA3" w:rsidRPr="00970FA3" w:rsidRDefault="00970FA3" w:rsidP="00970FA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0FA3">
        <w:rPr>
          <w:color w:val="000000"/>
          <w:sz w:val="28"/>
          <w:szCs w:val="28"/>
        </w:rPr>
        <w:t>For a more detailed of meet listing please check the SNC online meet list at</w:t>
      </w:r>
      <w:r w:rsidRPr="00970FA3">
        <w:rPr>
          <w:color w:val="000000"/>
          <w:sz w:val="28"/>
          <w:szCs w:val="28"/>
        </w:rPr>
        <w:t xml:space="preserve">  </w:t>
      </w:r>
      <w:hyperlink r:id="rId6" w:history="1">
        <w:r w:rsidRPr="00970FA3">
          <w:rPr>
            <w:rStyle w:val="Strong"/>
            <w:color w:val="0000FF"/>
            <w:sz w:val="28"/>
            <w:szCs w:val="28"/>
          </w:rPr>
          <w:t>https://www.swimming.ca/MeetL</w:t>
        </w:r>
        <w:bookmarkStart w:id="0" w:name="_GoBack"/>
        <w:bookmarkEnd w:id="0"/>
        <w:r w:rsidRPr="00970FA3">
          <w:rPr>
            <w:rStyle w:val="Strong"/>
            <w:color w:val="0000FF"/>
            <w:sz w:val="28"/>
            <w:szCs w:val="28"/>
          </w:rPr>
          <w:t>ist.aspx</w:t>
        </w:r>
      </w:hyperlink>
      <w:r w:rsidRPr="00970FA3">
        <w:rPr>
          <w:rStyle w:val="Strong"/>
          <w:color w:val="000000"/>
          <w:sz w:val="28"/>
          <w:szCs w:val="28"/>
        </w:rPr>
        <w:t> </w:t>
      </w:r>
    </w:p>
    <w:p w:rsidR="00970FA3" w:rsidRPr="00970FA3" w:rsidRDefault="00970FA3" w:rsidP="00970FA3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970FA3">
        <w:rPr>
          <w:sz w:val="28"/>
          <w:szCs w:val="28"/>
        </w:rPr>
        <w:t xml:space="preserve">All Clubs are reminded to submit draft meet packages to the SNL Technical Director </w:t>
      </w:r>
      <w:hyperlink r:id="rId7" w:history="1">
        <w:r w:rsidRPr="00970FA3">
          <w:rPr>
            <w:rStyle w:val="Hyperlink"/>
            <w:sz w:val="28"/>
            <w:szCs w:val="28"/>
          </w:rPr>
          <w:t>swimnltd@sportnl.ca</w:t>
        </w:r>
      </w:hyperlink>
      <w:r w:rsidRPr="00970FA3">
        <w:rPr>
          <w:sz w:val="28"/>
          <w:szCs w:val="28"/>
        </w:rPr>
        <w:t xml:space="preserve"> at least 6 weeks in advance. </w:t>
      </w:r>
    </w:p>
    <w:p w:rsidR="00970FA3" w:rsidRPr="00970FA3" w:rsidRDefault="00970FA3" w:rsidP="00970FA3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970FA3">
        <w:rPr>
          <w:sz w:val="28"/>
          <w:szCs w:val="28"/>
        </w:rPr>
        <w:t xml:space="preserve">All Clubs are welcome to rename their meet as they wish. </w:t>
      </w:r>
    </w:p>
    <w:p w:rsidR="00970FA3" w:rsidRPr="00970FA3" w:rsidRDefault="00970FA3" w:rsidP="00970FA3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970FA3">
        <w:rPr>
          <w:sz w:val="28"/>
          <w:szCs w:val="28"/>
        </w:rPr>
        <w:t>How is the meet schedule planned?</w:t>
      </w:r>
    </w:p>
    <w:p w:rsidR="00970FA3" w:rsidRPr="00970FA3" w:rsidRDefault="00970FA3" w:rsidP="00970FA3">
      <w:pPr>
        <w:pStyle w:val="ListParagraph"/>
        <w:numPr>
          <w:ilvl w:val="1"/>
          <w:numId w:val="5"/>
        </w:numPr>
        <w:spacing w:after="160" w:line="259" w:lineRule="auto"/>
        <w:contextualSpacing/>
        <w:rPr>
          <w:bCs/>
          <w:iCs/>
          <w:sz w:val="28"/>
          <w:szCs w:val="28"/>
        </w:rPr>
      </w:pPr>
      <w:r w:rsidRPr="00970FA3">
        <w:rPr>
          <w:bCs/>
          <w:iCs/>
          <w:sz w:val="28"/>
          <w:szCs w:val="28"/>
        </w:rPr>
        <w:t>The members of the Newfoundland and Labrador Swimming Coaches Association (NLSCA) meet each year and discuss the meet schedule for the next season. The input from the coaches is essential; our membership depends on their technical expertise as a group to plan the best competition schedule for our swimmers. Coaches will then bring this information back to their respective Executives to assist their clubs with meet bids applications. </w:t>
      </w:r>
    </w:p>
    <w:p w:rsidR="00970FA3" w:rsidRPr="00970FA3" w:rsidRDefault="00970FA3" w:rsidP="00970FA3">
      <w:pPr>
        <w:pStyle w:val="ListParagraph"/>
        <w:numPr>
          <w:ilvl w:val="1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970FA3">
        <w:rPr>
          <w:sz w:val="28"/>
          <w:szCs w:val="28"/>
        </w:rPr>
        <w:t>Factors considered for awarding meets:</w:t>
      </w:r>
    </w:p>
    <w:p w:rsidR="00970FA3" w:rsidRPr="00970FA3" w:rsidRDefault="00970FA3" w:rsidP="00970FA3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970FA3">
        <w:rPr>
          <w:bCs/>
          <w:iCs/>
          <w:sz w:val="28"/>
          <w:szCs w:val="28"/>
        </w:rPr>
        <w:t xml:space="preserve">The Competitions Committee looks at the expected number of swimmers for a particular competition and endeavors to fit that with the capacity of the pools available </w:t>
      </w:r>
    </w:p>
    <w:p w:rsidR="00970FA3" w:rsidRPr="00970FA3" w:rsidRDefault="00970FA3" w:rsidP="00970FA3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970FA3">
        <w:rPr>
          <w:bCs/>
          <w:iCs/>
          <w:sz w:val="28"/>
          <w:szCs w:val="28"/>
        </w:rPr>
        <w:t>travel and time of year (i.e. weather)</w:t>
      </w:r>
    </w:p>
    <w:p w:rsidR="00970FA3" w:rsidRPr="00970FA3" w:rsidRDefault="00970FA3" w:rsidP="00970FA3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sz w:val="28"/>
          <w:szCs w:val="28"/>
        </w:rPr>
      </w:pPr>
      <w:proofErr w:type="gramStart"/>
      <w:r w:rsidRPr="00970FA3">
        <w:rPr>
          <w:bCs/>
          <w:iCs/>
          <w:sz w:val="28"/>
          <w:szCs w:val="28"/>
        </w:rPr>
        <w:t>the</w:t>
      </w:r>
      <w:proofErr w:type="gramEnd"/>
      <w:r w:rsidRPr="00970FA3">
        <w:rPr>
          <w:bCs/>
          <w:iCs/>
          <w:sz w:val="28"/>
          <w:szCs w:val="28"/>
        </w:rPr>
        <w:t xml:space="preserve"> standard of the pool facilities. For example, the largest pools are used for the largest/ highest performance meets. Likewise, when a meet is offered in the smaller pools, or pools with limited capacity due to deck size or ventilation capabilities, they will choose meets where longer events or relays are not a priority, therefore reducing session length. </w:t>
      </w:r>
    </w:p>
    <w:p w:rsidR="00970FA3" w:rsidRPr="00970FA3" w:rsidRDefault="00970FA3" w:rsidP="00970FA3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970FA3">
        <w:rPr>
          <w:bCs/>
          <w:iCs/>
          <w:sz w:val="28"/>
          <w:szCs w:val="28"/>
        </w:rPr>
        <w:t xml:space="preserve">a club’s officiating capacity and will refer to the submitted meet bid applications to ensure a trained Meet Manager, Referee, Starter, Electronics Operator, and Chief Timer are listed and all expected to be available.  </w:t>
      </w:r>
    </w:p>
    <w:p w:rsidR="00970FA3" w:rsidRPr="00970FA3" w:rsidRDefault="00970FA3" w:rsidP="00970FA3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970FA3">
        <w:rPr>
          <w:bCs/>
          <w:iCs/>
          <w:sz w:val="28"/>
          <w:szCs w:val="28"/>
        </w:rPr>
        <w:t xml:space="preserve">Clubs are asked to send in their bids indicating preferential order.  </w:t>
      </w:r>
    </w:p>
    <w:p w:rsidR="00970FA3" w:rsidRDefault="00970FA3"/>
    <w:sectPr w:rsidR="00970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F3"/>
    <w:multiLevelType w:val="hybridMultilevel"/>
    <w:tmpl w:val="2F5C4BF2"/>
    <w:lvl w:ilvl="0" w:tplc="3D5693D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color w:val="000000"/>
        <w:sz w:val="27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FEA"/>
    <w:multiLevelType w:val="multilevel"/>
    <w:tmpl w:val="FA4A9610"/>
    <w:lvl w:ilvl="0">
      <w:start w:val="1"/>
      <w:numFmt w:val="decimal"/>
      <w:pStyle w:val="Heading6"/>
      <w:lvlText w:val="Article %1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Zero"/>
      <w:pStyle w:val="Heading5"/>
      <w:isLgl/>
      <w:lvlText w:val="Section %1.%2"/>
      <w:lvlJc w:val="left"/>
      <w:pPr>
        <w:tabs>
          <w:tab w:val="num" w:pos="1656"/>
        </w:tabs>
        <w:ind w:left="1656" w:hanging="1224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288"/>
      </w:p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360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BF77F22"/>
    <w:multiLevelType w:val="hybridMultilevel"/>
    <w:tmpl w:val="534849FE"/>
    <w:lvl w:ilvl="0" w:tplc="B57E294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5653"/>
    <w:multiLevelType w:val="multilevel"/>
    <w:tmpl w:val="4B1E1B32"/>
    <w:lvl w:ilvl="0">
      <w:start w:val="1"/>
      <w:numFmt w:val="decimal"/>
      <w:pStyle w:val="Heading9"/>
      <w:lvlText w:val="Article %1"/>
      <w:lvlJc w:val="left"/>
      <w:pPr>
        <w:tabs>
          <w:tab w:val="num" w:pos="1224"/>
        </w:tabs>
        <w:ind w:left="1224" w:hanging="1224"/>
      </w:pPr>
    </w:lvl>
    <w:lvl w:ilvl="1">
      <w:start w:val="1"/>
      <w:numFmt w:val="decimalZero"/>
      <w:isLgl/>
      <w:lvlText w:val="Section %1.%2"/>
      <w:lvlJc w:val="left"/>
      <w:pPr>
        <w:tabs>
          <w:tab w:val="num" w:pos="2592"/>
        </w:tabs>
        <w:ind w:left="2592" w:hanging="180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720"/>
      </w:pPr>
    </w:lvl>
    <w:lvl w:ilvl="3">
      <w:start w:val="1"/>
      <w:numFmt w:val="lowerRoman"/>
      <w:lvlText w:val="(%4)"/>
      <w:lvlJc w:val="right"/>
      <w:pPr>
        <w:tabs>
          <w:tab w:val="num" w:pos="2448"/>
        </w:tabs>
        <w:ind w:left="2448" w:hanging="36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3"/>
    <w:rsid w:val="00790306"/>
    <w:rsid w:val="007B43BF"/>
    <w:rsid w:val="00970FA3"/>
    <w:rsid w:val="00C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0FA3"/>
    <w:rPr>
      <w:color w:val="0000FF" w:themeColor="hyperlink"/>
      <w:u w:val="single"/>
    </w:rPr>
  </w:style>
  <w:style w:type="paragraph" w:customStyle="1" w:styleId="style161">
    <w:name w:val="style161"/>
    <w:basedOn w:val="Normal"/>
    <w:rsid w:val="00970FA3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970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0FA3"/>
    <w:rPr>
      <w:color w:val="0000FF" w:themeColor="hyperlink"/>
      <w:u w:val="single"/>
    </w:rPr>
  </w:style>
  <w:style w:type="paragraph" w:customStyle="1" w:styleId="style161">
    <w:name w:val="style161"/>
    <w:basedOn w:val="Normal"/>
    <w:rsid w:val="00970FA3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970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imnltd@sportn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mming.ca/MeetLis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2</cp:revision>
  <dcterms:created xsi:type="dcterms:W3CDTF">2017-06-27T17:20:00Z</dcterms:created>
  <dcterms:modified xsi:type="dcterms:W3CDTF">2017-06-27T17:24:00Z</dcterms:modified>
</cp:coreProperties>
</file>