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37" w:rsidRPr="007E7237" w:rsidRDefault="00D93AA4" w:rsidP="005B18D3">
      <w:pPr>
        <w:shd w:val="clear" w:color="auto" w:fill="FFFFFF"/>
        <w:spacing w:before="100" w:beforeAutospacing="1" w:after="100" w:afterAutospacing="1" w:line="240" w:lineRule="auto"/>
        <w:jc w:val="center"/>
        <w:rPr>
          <w:rFonts w:ascii="Times" w:eastAsia="Times New Roman" w:hAnsi="Times" w:cs="Times"/>
          <w:b/>
          <w:bCs/>
          <w:i/>
          <w:iCs/>
          <w:color w:val="663300"/>
          <w:sz w:val="27"/>
          <w:szCs w:val="27"/>
        </w:rPr>
      </w:pPr>
      <w:r w:rsidRPr="007E7237">
        <w:rPr>
          <w:rFonts w:ascii="Times" w:eastAsia="Times New Roman" w:hAnsi="Times" w:cs="Times"/>
          <w:b/>
          <w:bCs/>
          <w:i/>
          <w:iCs/>
          <w:color w:val="663300"/>
          <w:sz w:val="27"/>
          <w:szCs w:val="27"/>
        </w:rPr>
        <w:t>REDEMPTORIS MISSIO</w:t>
      </w:r>
      <w:r w:rsidR="005B18D3">
        <w:rPr>
          <w:rFonts w:ascii="Times" w:eastAsia="Times New Roman" w:hAnsi="Times" w:cs="Times"/>
          <w:b/>
          <w:bCs/>
          <w:i/>
          <w:iCs/>
          <w:color w:val="663300"/>
          <w:sz w:val="27"/>
          <w:szCs w:val="27"/>
        </w:rPr>
        <w:t xml:space="preserve"> - </w:t>
      </w:r>
      <w:bookmarkStart w:id="0" w:name="_GoBack"/>
      <w:bookmarkEnd w:id="0"/>
      <w:r w:rsidR="007E7237">
        <w:rPr>
          <w:rFonts w:ascii="Times" w:eastAsia="Times New Roman" w:hAnsi="Times" w:cs="Times"/>
          <w:b/>
          <w:bCs/>
          <w:i/>
          <w:iCs/>
          <w:color w:val="663300"/>
          <w:sz w:val="27"/>
          <w:szCs w:val="27"/>
        </w:rPr>
        <w:t>“</w:t>
      </w:r>
      <w:r w:rsidR="007E7237" w:rsidRPr="007E7237">
        <w:rPr>
          <w:rFonts w:ascii="Times" w:eastAsia="Times New Roman" w:hAnsi="Times" w:cs="Times"/>
          <w:b/>
          <w:bCs/>
          <w:i/>
          <w:iCs/>
          <w:color w:val="663300"/>
          <w:sz w:val="27"/>
          <w:szCs w:val="27"/>
        </w:rPr>
        <w:t>The Mission of the Redeemer</w:t>
      </w:r>
      <w:r w:rsidR="007E7237">
        <w:rPr>
          <w:rFonts w:ascii="Times" w:eastAsia="Times New Roman" w:hAnsi="Times" w:cs="Times"/>
          <w:b/>
          <w:bCs/>
          <w:i/>
          <w:iCs/>
          <w:color w:val="663300"/>
          <w:sz w:val="27"/>
          <w:szCs w:val="27"/>
        </w:rPr>
        <w:t>”</w:t>
      </w:r>
    </w:p>
    <w:p w:rsidR="00383067" w:rsidRDefault="00D93AA4" w:rsidP="00383067">
      <w:pPr>
        <w:shd w:val="clear" w:color="auto" w:fill="FFFFFF"/>
        <w:spacing w:after="0" w:line="240" w:lineRule="auto"/>
        <w:jc w:val="center"/>
        <w:rPr>
          <w:rFonts w:ascii="Times" w:eastAsia="Times New Roman" w:hAnsi="Times" w:cs="Times"/>
          <w:color w:val="663300"/>
          <w:sz w:val="24"/>
          <w:szCs w:val="24"/>
        </w:rPr>
      </w:pPr>
      <w:r w:rsidRPr="007E7237">
        <w:rPr>
          <w:rFonts w:ascii="Times" w:eastAsia="Times New Roman" w:hAnsi="Times" w:cs="Times"/>
          <w:color w:val="663300"/>
          <w:sz w:val="24"/>
          <w:szCs w:val="24"/>
        </w:rPr>
        <w:t>On the permanent validity of the Church's missionary mandate</w:t>
      </w:r>
    </w:p>
    <w:p w:rsidR="00383067" w:rsidRDefault="00383067" w:rsidP="00383067">
      <w:pPr>
        <w:pBdr>
          <w:bottom w:val="single" w:sz="12" w:space="1" w:color="auto"/>
        </w:pBdr>
        <w:shd w:val="clear" w:color="auto" w:fill="FFFFFF"/>
        <w:spacing w:after="0" w:line="240" w:lineRule="auto"/>
        <w:jc w:val="center"/>
        <w:rPr>
          <w:rFonts w:ascii="Times" w:eastAsia="Times New Roman" w:hAnsi="Times" w:cs="Times"/>
          <w:color w:val="663300"/>
          <w:sz w:val="24"/>
          <w:szCs w:val="24"/>
        </w:rPr>
      </w:pPr>
      <w:r>
        <w:rPr>
          <w:rFonts w:ascii="Times" w:eastAsia="Times New Roman" w:hAnsi="Times" w:cs="Times"/>
          <w:color w:val="663300"/>
          <w:sz w:val="24"/>
          <w:szCs w:val="24"/>
        </w:rPr>
        <w:t xml:space="preserve">Encyclical by </w:t>
      </w:r>
      <w:r w:rsidR="004F2113" w:rsidRPr="007E7237">
        <w:rPr>
          <w:rFonts w:ascii="Times" w:eastAsia="Times New Roman" w:hAnsi="Times" w:cs="Times"/>
          <w:b/>
          <w:color w:val="663300"/>
          <w:sz w:val="24"/>
          <w:szCs w:val="24"/>
        </w:rPr>
        <w:t>St. John Paul II</w:t>
      </w:r>
      <w:r>
        <w:rPr>
          <w:rFonts w:ascii="Times" w:eastAsia="Times New Roman" w:hAnsi="Times" w:cs="Times"/>
          <w:color w:val="663300"/>
          <w:sz w:val="24"/>
          <w:szCs w:val="24"/>
        </w:rPr>
        <w:t xml:space="preserve"> </w:t>
      </w:r>
      <w:r w:rsidR="004F2113" w:rsidRPr="007E7237">
        <w:rPr>
          <w:rFonts w:ascii="Times" w:eastAsia="Times New Roman" w:hAnsi="Times" w:cs="Times"/>
          <w:color w:val="663300"/>
          <w:sz w:val="24"/>
          <w:szCs w:val="24"/>
        </w:rPr>
        <w:t>12/7/1990</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1. The mission of Christ the Redeemer, which is entrusted to the Church, is still very far from completion.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3. </w:t>
      </w:r>
      <w:r w:rsidRPr="00D93AA4">
        <w:rPr>
          <w:rFonts w:ascii="DroidSansRegular" w:eastAsia="Times New Roman" w:hAnsi="DroidSansRegular" w:cs="Times New Roman"/>
          <w:i/>
          <w:iCs/>
          <w:color w:val="663300"/>
        </w:rPr>
        <w:t>Peoples everywhere, open the doors to Christ!</w:t>
      </w:r>
      <w:r w:rsidRPr="00D93AA4">
        <w:rPr>
          <w:rFonts w:ascii="DroidSansRegular" w:eastAsia="Times New Roman" w:hAnsi="DroidSansRegular" w:cs="Times New Roman"/>
          <w:color w:val="663300"/>
        </w:rPr>
        <w:t> His Gospel in no way detracts from man's freedom, from the respect that is owed to every culture and to whatever is good in each religion. By accepting Christ, you open yourselves to the definitive Word of God, to the One in whom God has made himself fully known and has shown us the path to himself.</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11. </w:t>
      </w:r>
      <w:r>
        <w:rPr>
          <w:rFonts w:ascii="DroidSansRegular" w:eastAsia="Times New Roman" w:hAnsi="DroidSansRegular" w:cs="Times New Roman"/>
          <w:color w:val="663300"/>
        </w:rPr>
        <w:t>[…]</w:t>
      </w:r>
      <w:r w:rsidRPr="00D93AA4">
        <w:rPr>
          <w:rFonts w:ascii="DroidSansRegular" w:eastAsia="Times New Roman" w:hAnsi="DroidSansRegular" w:cs="Times New Roman"/>
          <w:color w:val="663300"/>
        </w:rPr>
        <w:t xml:space="preserve"> While respecting the beliefs and sensitivities of all, we must first clearly affirm our faith in Christ, the one Savior of mankind, a faith we have received as a gift from on high, not as a result of any merit of our own. </w:t>
      </w:r>
      <w:r>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To the question, "</w:t>
      </w:r>
      <w:r w:rsidRPr="00D93AA4">
        <w:rPr>
          <w:rFonts w:ascii="DroidSansRegular" w:eastAsia="Times New Roman" w:hAnsi="DroidSansRegular" w:cs="Times New Roman"/>
          <w:i/>
          <w:iCs/>
          <w:color w:val="663300"/>
        </w:rPr>
        <w:t>why mission?</w:t>
      </w:r>
      <w:r w:rsidRPr="00D93AA4">
        <w:rPr>
          <w:rFonts w:ascii="DroidSansRegular" w:eastAsia="Times New Roman" w:hAnsi="DroidSansRegular" w:cs="Times New Roman"/>
          <w:color w:val="663300"/>
        </w:rPr>
        <w:t>" we reply with the Church's faith and experience that true liberation consists in opening oneself to the love of Christ. In him, and only in him, are we set free from all alienation and doubt, from slavery to the power of sin and death. Christ is truly "our peace" (</w:t>
      </w:r>
      <w:proofErr w:type="spellStart"/>
      <w:r w:rsidRPr="00D93AA4">
        <w:rPr>
          <w:rFonts w:ascii="DroidSansRegular" w:eastAsia="Times New Roman" w:hAnsi="DroidSansRegular" w:cs="Times New Roman"/>
          <w:color w:val="663300"/>
        </w:rPr>
        <w:t>Eph</w:t>
      </w:r>
      <w:proofErr w:type="spellEnd"/>
      <w:r w:rsidRPr="00D93AA4">
        <w:rPr>
          <w:rFonts w:ascii="DroidSansRegular" w:eastAsia="Times New Roman" w:hAnsi="DroidSansRegular" w:cs="Times New Roman"/>
          <w:color w:val="663300"/>
        </w:rPr>
        <w:t xml:space="preserve"> 2:14); "the love of Christ impels us" (2 Cor 5:14), giving meaning and joy to our life. </w:t>
      </w:r>
      <w:r w:rsidRPr="00D93AA4">
        <w:rPr>
          <w:rFonts w:ascii="DroidSansRegular" w:eastAsia="Times New Roman" w:hAnsi="DroidSansRegular" w:cs="Times New Roman"/>
          <w:i/>
          <w:iCs/>
          <w:color w:val="663300"/>
        </w:rPr>
        <w:t>Mission is an issue of faith</w:t>
      </w:r>
      <w:r w:rsidRPr="00D93AA4">
        <w:rPr>
          <w:rFonts w:ascii="DroidSansRegular" w:eastAsia="Times New Roman" w:hAnsi="DroidSansRegular" w:cs="Times New Roman"/>
          <w:color w:val="663300"/>
        </w:rPr>
        <w:t>, an accurate indicator of our faith in Christ and his love for us.</w:t>
      </w:r>
      <w:r w:rsidR="001A4B06">
        <w:rPr>
          <w:rFonts w:ascii="DroidSansRegular" w:eastAsia="Times New Roman" w:hAnsi="DroidSansRegular" w:cs="Times New Roman"/>
          <w:color w:val="663300"/>
        </w:rPr>
        <w:t>[…]</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The temptation today is to reduce Christianity to merely human wisdom, a pseudo-science of well-being. In our heavily secularized world a "gradual secularization of salvation" has taken place, so that people strive for the good of man, but man who is truncated, reduced to his merely horizontal dimension.</w:t>
      </w:r>
      <w:r w:rsidR="001A4B06">
        <w:rPr>
          <w:rFonts w:ascii="DroidSansRegular" w:eastAsia="Times New Roman" w:hAnsi="DroidSansRegular" w:cs="Times New Roman"/>
          <w:color w:val="663300"/>
        </w:rPr>
        <w:t>[…]</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This is why the Church's mission derives not only from the Lord's mandate but also from the profound demands of God's life within us. Those who are incorporated in the Catholic Church ought to sense their privilege and for that very reason their greater obligation of </w:t>
      </w:r>
      <w:r w:rsidRPr="00D93AA4">
        <w:rPr>
          <w:rFonts w:ascii="DroidSansRegular" w:eastAsia="Times New Roman" w:hAnsi="DroidSansRegular" w:cs="Times New Roman"/>
          <w:i/>
          <w:iCs/>
          <w:color w:val="663300"/>
        </w:rPr>
        <w:t>bearing witness to the faith and to the Christian life</w:t>
      </w:r>
      <w:r w:rsidRPr="00D93AA4">
        <w:rPr>
          <w:rFonts w:ascii="DroidSansRegular" w:eastAsia="Times New Roman" w:hAnsi="DroidSansRegular" w:cs="Times New Roman"/>
          <w:color w:val="663300"/>
        </w:rPr>
        <w:t> as a service to their brothers and sisters and as a fitting response to God. They should be ever mindful that "they owe their distinguished status not to their own merits but to Christ's special grace; and if they fail to respond to this grace in thought, word and deed, not only will they not be saved, they will be judged more severely."</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20. The Church is effectively and concretely at the service of the kingdom. This is seen especially in her preaching, which is a call to conversion. Preaching constitutes the Church's first and fundamental way of serving the coming of the kingdom in individuals and in human society. Eschatological salvation begins even now in newness of life in Christ: "To all who believed in him, who believed in his name, he gave power to become children of God" (Jn 1:12).</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21</w:t>
      </w:r>
      <w:r>
        <w:rPr>
          <w:rFonts w:ascii="DroidSansRegular" w:eastAsia="Times New Roman" w:hAnsi="DroidSansRegular" w:cs="Times New Roman"/>
          <w:color w:val="663300"/>
        </w:rPr>
        <w:t xml:space="preserve">. […] </w:t>
      </w:r>
      <w:r w:rsidRPr="00D93AA4">
        <w:rPr>
          <w:rFonts w:ascii="DroidSansRegular" w:eastAsia="Times New Roman" w:hAnsi="DroidSansRegular" w:cs="Times New Roman"/>
          <w:color w:val="663300"/>
        </w:rPr>
        <w:t xml:space="preserve">The Holy Spirit is indeed the principal agent of the whole of the Church's mission. </w:t>
      </w:r>
      <w:r>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The Spirit worked through the apostles, but at the same time he was also at work in those who heard them: "Through his action the Good News takes shape in human minds and hearts and extends through history. In all of this it is the Holy Spirit who gives life."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22. All the Evangelists, when they describe the risen Christ's meeting with his apostles, conclude with the "missionary mandate": "All authority in heaven and on earth has been given to me. Go </w:t>
      </w:r>
      <w:r w:rsidRPr="00D93AA4">
        <w:rPr>
          <w:rFonts w:ascii="DroidSansRegular" w:eastAsia="Times New Roman" w:hAnsi="DroidSansRegular" w:cs="Times New Roman"/>
          <w:color w:val="663300"/>
        </w:rPr>
        <w:lastRenderedPageBreak/>
        <w:t>therefore and make disciples of all nations,...and lo, I am with you always, to the close of the age" (Mt 28:18-20; cf. Mk 16:15-18; Lk 24:46-49; Jn 20:21-23).</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This is </w:t>
      </w:r>
      <w:r w:rsidRPr="00D93AA4">
        <w:rPr>
          <w:rFonts w:ascii="DroidSansRegular" w:eastAsia="Times New Roman" w:hAnsi="DroidSansRegular" w:cs="Times New Roman"/>
          <w:i/>
          <w:iCs/>
          <w:color w:val="663300"/>
        </w:rPr>
        <w:t>a sending forth in the Spirit</w:t>
      </w:r>
      <w:r w:rsidRPr="00D93AA4">
        <w:rPr>
          <w:rFonts w:ascii="DroidSansRegular" w:eastAsia="Times New Roman" w:hAnsi="DroidSansRegular" w:cs="Times New Roman"/>
          <w:color w:val="663300"/>
        </w:rPr>
        <w:t>, as is clearly apparent in the Gospel of John: Christ sends his own into the world, just as the Father has sent him, and to this end he gives them the Spirit. Luke, for his part, closely links the witness the apostles are to give to Christ with the working of the Spirit, who will enable them to fulfill the mandate they have received.</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23. The different versions of the "missionary mandate" contain common elements as well as characteristics proper to each. Two elements, however, are found in all the versions. First, there is the universal dimension of the task entrusted to the apostles, who are sent to "all nations" (Mt 28:19); "into all the world and...to the whole creation" (Mk 16:15); to "all nations" (Lk 24:47); "to the end of the earth" (Acts 1:8). Secondly, there is the assurance given to the apostles by the Lord that they will not be alone in the task, but will receive the strength and the means necessary to carry out their mission. The reference here is to the presence and power of the spirit and the help of Jesus himself: "And they went forth and preached everywhere, while the Lord worked with them" (Mk 16:20).</w:t>
      </w:r>
    </w:p>
    <w:p w:rsidR="006E3603"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As for the different emphases found in each version, Mark presents mission as proclamation or kerygma: "Preach the Gospel" (Mk 16:15). His aim is to lead his readers to repeat Peter's profession of faith: "You are the Christ" (Mk 8:29), </w:t>
      </w:r>
      <w:r w:rsidR="006E3603">
        <w:rPr>
          <w:rFonts w:ascii="DroidSansRegular" w:eastAsia="Times New Roman" w:hAnsi="DroidSansRegular" w:cs="Times New Roman"/>
          <w:color w:val="663300"/>
        </w:rPr>
        <w:t>[…]</w:t>
      </w:r>
      <w:r w:rsidRPr="00D93AA4">
        <w:rPr>
          <w:rFonts w:ascii="DroidSansRegular" w:eastAsia="Times New Roman" w:hAnsi="DroidSansRegular" w:cs="Times New Roman"/>
          <w:color w:val="663300"/>
        </w:rPr>
        <w:t xml:space="preserve"> In Matthew, the missionary emphasis is placed on the foundation of the Church and on her teaching (cf. Mt 28:19-20; 16:18</w:t>
      </w:r>
      <w:r w:rsidR="006E3603">
        <w:rPr>
          <w:rFonts w:ascii="DroidSansRegular" w:eastAsia="Times New Roman" w:hAnsi="DroidSansRegular" w:cs="Times New Roman"/>
          <w:color w:val="663300"/>
        </w:rPr>
        <w:t>) […]</w:t>
      </w:r>
      <w:r w:rsidRPr="00D93AA4">
        <w:rPr>
          <w:rFonts w:ascii="DroidSansRegular" w:eastAsia="Times New Roman" w:hAnsi="DroidSansRegular" w:cs="Times New Roman"/>
          <w:color w:val="663300"/>
        </w:rPr>
        <w:t xml:space="preserve"> In Luke, mission is presented as witness (cf. Lk 24:48; Acts 1:8), centered especially on the resurrection (cf. Acts 1:22). </w:t>
      </w:r>
      <w:r w:rsidR="00142091">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 xml:space="preserve">John is the only Evangelist to speak explicitly of a "mandate," a word equivalent to "mission." He directly links the mission which Jesus entrusts to his disciples with the mission which he himself has received from the Father: "As the Father has sent me, even so I send you" (Jn 20:21). Addressing the Father, Jesus says: "As you sent me into the world, so I have sent them into the world" (Jn 17:18). The entire missionary sense of John's Gospel is expressed in the "priestly prayer": "This is eternal life, that they know you the only true God, and Jesus Christ whom you have sent" (Jn 17:3). </w:t>
      </w:r>
    </w:p>
    <w:p w:rsidR="00D93AA4" w:rsidRPr="00D93AA4" w:rsidRDefault="006E3603"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Pr>
          <w:rFonts w:ascii="DroidSansRegular" w:eastAsia="Times New Roman" w:hAnsi="DroidSansRegular" w:cs="Times New Roman"/>
          <w:color w:val="663300"/>
        </w:rPr>
        <w:t>[…]</w:t>
      </w:r>
      <w:r w:rsidR="00D93AA4" w:rsidRPr="00D93AA4">
        <w:rPr>
          <w:rFonts w:ascii="DroidSansRegular" w:eastAsia="Times New Roman" w:hAnsi="DroidSansRegular" w:cs="Times New Roman"/>
          <w:color w:val="663300"/>
        </w:rPr>
        <w:t xml:space="preserve"> Mission, then, is based not on human abilities but on the power of the risen Lord.</w:t>
      </w:r>
    </w:p>
    <w:p w:rsidR="00D93AA4" w:rsidRPr="00D93AA4" w:rsidRDefault="00D93AA4" w:rsidP="006E3603">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25. The missionaries continued along this path, taking into account people's hopes and expectations, their anguish and sufferings, as well as their culture, in order to proclaim to them salvation in Christ. </w:t>
      </w:r>
      <w:r w:rsidR="006E3603">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 xml:space="preserve">Under the impulse of the Spirit, the Christian faith is decisively opened to the "nations."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26. Reading the Acts of the Apostles helps us to realize that at the beginning of the Church the mission </w:t>
      </w:r>
      <w:r w:rsidR="00D33464">
        <w:rPr>
          <w:rFonts w:ascii="DroidSansRegular" w:eastAsia="Times New Roman" w:hAnsi="DroidSansRegular" w:cs="Times New Roman"/>
          <w:color w:val="663300"/>
        </w:rPr>
        <w:t>[…]</w:t>
      </w:r>
      <w:r w:rsidRPr="00D93AA4">
        <w:rPr>
          <w:rFonts w:ascii="DroidSansRegular" w:eastAsia="Times New Roman" w:hAnsi="DroidSansRegular" w:cs="Times New Roman"/>
          <w:color w:val="663300"/>
        </w:rPr>
        <w:t xml:space="preserve"> was in fact considered the normal outcome of Christian living, to which every believer was committed through the witness of personal conduct and through explicit proclamation whenever possible.</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30. Our own time, with humanity on the move and in continual search, demands </w:t>
      </w:r>
      <w:r w:rsidRPr="00D93AA4">
        <w:rPr>
          <w:rFonts w:ascii="DroidSansRegular" w:eastAsia="Times New Roman" w:hAnsi="DroidSansRegular" w:cs="Times New Roman"/>
          <w:i/>
          <w:iCs/>
          <w:color w:val="663300"/>
        </w:rPr>
        <w:t>a resurgence of the Church's missionary activity</w:t>
      </w:r>
      <w:r w:rsidRPr="00D93AA4">
        <w:rPr>
          <w:rFonts w:ascii="DroidSansRegular" w:eastAsia="Times New Roman" w:hAnsi="DroidSansRegular" w:cs="Times New Roman"/>
          <w:color w:val="663300"/>
        </w:rPr>
        <w:t>. The horizons and possibilities for mission are growing ever wider, and we Christians are called to an apostolic courage based upon trust in the Spirit.</w:t>
      </w:r>
      <w:r w:rsidRPr="00D93AA4">
        <w:rPr>
          <w:rFonts w:ascii="DroidSansRegular" w:eastAsia="Times New Roman" w:hAnsi="DroidSansRegular" w:cs="Times New Roman"/>
          <w:i/>
          <w:iCs/>
          <w:color w:val="663300"/>
        </w:rPr>
        <w:t> He is the principal agent of mission!</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31. The Lord Jesus sent his apostles to every person, people and place on earth.  </w:t>
      </w:r>
    </w:p>
    <w:p w:rsidR="00D93AA4" w:rsidRPr="00D93AA4" w:rsidRDefault="00D93AA4" w:rsidP="006E3603">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lastRenderedPageBreak/>
        <w:t xml:space="preserve">32. Today we face a religious situation which is extremely varied and changing. Peoples are on the move; social and religious realities which were once clear and well defined are today increasingly complex. We need only think of certain phenomena such as urbanization, mass migration, the flood of refugees, the de-Christianization of countries with ancient Christian traditions, the increasing influence of the Gospel and its values in overwhelmingly non-Christian countries, and the proliferation of messianic cults and religious sects.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33. The fact that there is a diversity of activities </w:t>
      </w:r>
      <w:r w:rsidRPr="00D93AA4">
        <w:rPr>
          <w:rFonts w:ascii="DroidSansRegular" w:eastAsia="Times New Roman" w:hAnsi="DroidSansRegular" w:cs="Times New Roman"/>
          <w:i/>
          <w:iCs/>
          <w:color w:val="663300"/>
        </w:rPr>
        <w:t>in the Church's one mission</w:t>
      </w:r>
      <w:r w:rsidRPr="00D93AA4">
        <w:rPr>
          <w:rFonts w:ascii="DroidSansRegular" w:eastAsia="Times New Roman" w:hAnsi="DroidSansRegular" w:cs="Times New Roman"/>
          <w:color w:val="663300"/>
        </w:rPr>
        <w:t> is not intrinsic to that mission, but arises from the variety of circumstances in whi</w:t>
      </w:r>
      <w:bookmarkStart w:id="1" w:name="-1F"/>
      <w:r w:rsidR="006E3603">
        <w:rPr>
          <w:rFonts w:ascii="DroidSansRegular" w:eastAsia="Times New Roman" w:hAnsi="DroidSansRegular" w:cs="Times New Roman"/>
          <w:color w:val="663300"/>
        </w:rPr>
        <w:t>ch that mission is carried out.</w:t>
      </w:r>
      <w:bookmarkEnd w:id="1"/>
      <w:r w:rsidRPr="00D93AA4">
        <w:rPr>
          <w:rFonts w:ascii="DroidSansRegular" w:eastAsia="Times New Roman" w:hAnsi="DroidSansRegular" w:cs="Times New Roman"/>
          <w:color w:val="663300"/>
        </w:rPr>
        <w:t xml:space="preserve"> Looking at today's world from the </w:t>
      </w:r>
      <w:r w:rsidR="00D33464" w:rsidRPr="00D93AA4">
        <w:rPr>
          <w:rFonts w:ascii="DroidSansRegular" w:eastAsia="Times New Roman" w:hAnsi="DroidSansRegular" w:cs="Times New Roman"/>
          <w:color w:val="663300"/>
        </w:rPr>
        <w:t>viewpoint</w:t>
      </w:r>
      <w:r w:rsidRPr="00D93AA4">
        <w:rPr>
          <w:rFonts w:ascii="DroidSansRegular" w:eastAsia="Times New Roman" w:hAnsi="DroidSansRegular" w:cs="Times New Roman"/>
          <w:color w:val="663300"/>
        </w:rPr>
        <w:t xml:space="preserve"> of evangelization, we can distinguish </w:t>
      </w:r>
      <w:r w:rsidRPr="00D93AA4">
        <w:rPr>
          <w:rFonts w:ascii="DroidSansRegular" w:eastAsia="Times New Roman" w:hAnsi="DroidSansRegular" w:cs="Times New Roman"/>
          <w:i/>
          <w:iCs/>
          <w:color w:val="663300"/>
        </w:rPr>
        <w:t>three situations</w:t>
      </w:r>
      <w:r w:rsidRPr="00D93AA4">
        <w:rPr>
          <w:rFonts w:ascii="DroidSansRegular" w:eastAsia="Times New Roman" w:hAnsi="DroidSansRegular" w:cs="Times New Roman"/>
          <w:color w:val="663300"/>
        </w:rPr>
        <w:t>.</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First, there is the situation which the Church's missionary activity addresses: peoples, groups, and socio-cultural contexts in which Christ and his Gospel are not known, or which lack Christian communities sufficiently mature to be able to incarnate the faith in their own environment and proclaim it to other groups.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Secondly, there are Christian communities with adequate and solid ecclesial structures. They are fervent in their faith and in Christian living. They bear witness to the Gospel in their surroundings and have a sense of commitment to the universal mission. In these </w:t>
      </w:r>
      <w:r w:rsidR="00D33464" w:rsidRPr="00D93AA4">
        <w:rPr>
          <w:rFonts w:ascii="DroidSansRegular" w:eastAsia="Times New Roman" w:hAnsi="DroidSansRegular" w:cs="Times New Roman"/>
          <w:color w:val="663300"/>
        </w:rPr>
        <w:t>communities,</w:t>
      </w:r>
      <w:r w:rsidRPr="00D93AA4">
        <w:rPr>
          <w:rFonts w:ascii="DroidSansRegular" w:eastAsia="Times New Roman" w:hAnsi="DroidSansRegular" w:cs="Times New Roman"/>
          <w:color w:val="663300"/>
        </w:rPr>
        <w:t xml:space="preserve"> the Church carries out her activity and pastoral care.</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Thirdly, there is an intermediate situation, particularly in countries with ancient Christian roots, and occasionally in the younger Churches as well, where entire groups of the baptized have lost a living sense of the faith, or even no longer consider themselves members of the Church, and live a life far removed from Christ and his Gospel. In this </w:t>
      </w:r>
      <w:r w:rsidR="00D33464" w:rsidRPr="00D93AA4">
        <w:rPr>
          <w:rFonts w:ascii="DroidSansRegular" w:eastAsia="Times New Roman" w:hAnsi="DroidSansRegular" w:cs="Times New Roman"/>
          <w:color w:val="663300"/>
        </w:rPr>
        <w:t>case,</w:t>
      </w:r>
      <w:r w:rsidRPr="00D93AA4">
        <w:rPr>
          <w:rFonts w:ascii="DroidSansRegular" w:eastAsia="Times New Roman" w:hAnsi="DroidSansRegular" w:cs="Times New Roman"/>
          <w:color w:val="663300"/>
        </w:rPr>
        <w:t xml:space="preserve"> what is needed is a "new evangelization" or a "re-evangelization."</w:t>
      </w:r>
    </w:p>
    <w:p w:rsidR="00D93AA4" w:rsidRPr="00D93AA4" w:rsidRDefault="009D0076"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Pr>
          <w:rFonts w:ascii="DroidSansRegular" w:eastAsia="Times New Roman" w:hAnsi="DroidSansRegular" w:cs="Times New Roman"/>
          <w:color w:val="663300"/>
        </w:rPr>
        <w:t>37.[…]</w:t>
      </w:r>
      <w:r w:rsidR="00D93AA4" w:rsidRPr="00D93AA4">
        <w:rPr>
          <w:rFonts w:ascii="DroidSansRegular" w:eastAsia="Times New Roman" w:hAnsi="DroidSansRegular" w:cs="Times New Roman"/>
          <w:color w:val="663300"/>
        </w:rPr>
        <w:t> </w:t>
      </w:r>
      <w:r w:rsidR="00D93AA4" w:rsidRPr="00D93AA4">
        <w:rPr>
          <w:rFonts w:ascii="DroidSansRegular" w:eastAsia="Times New Roman" w:hAnsi="DroidSansRegular" w:cs="Times New Roman"/>
          <w:i/>
          <w:iCs/>
          <w:color w:val="663300"/>
        </w:rPr>
        <w:t>New worlds and new social phenomena.</w:t>
      </w:r>
      <w:r>
        <w:rPr>
          <w:rFonts w:ascii="DroidSansRegular" w:eastAsia="Times New Roman" w:hAnsi="DroidSansRegular" w:cs="Times New Roman"/>
          <w:i/>
          <w:iCs/>
          <w:color w:val="663300"/>
        </w:rPr>
        <w:t xml:space="preserve"> </w:t>
      </w:r>
      <w:r w:rsidR="00D93AA4" w:rsidRPr="00D93AA4">
        <w:rPr>
          <w:rFonts w:ascii="DroidSansRegular" w:eastAsia="Times New Roman" w:hAnsi="DroidSansRegular" w:cs="Times New Roman"/>
          <w:color w:val="663300"/>
        </w:rPr>
        <w:t>Today the image of mission is perhaps changing: efforts should be concentrated on the big cities, where new customs and styles of living arise together with new forms of culture and communication, which then influence the wider population. It is true that the "option for the neediest" means that we should not overlook the most abandoned and isolated human groups, but it is also true that individual or small groups cannot be evangelized if we neglect the centers where a new humanity, so to speak, is emerging, and where new models of development are taking shape. The future of the younger nations is being shaped in the cities.</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Speaking of the future, we cannot forget the young, who in many countries comprise more than half the population. How do we bring the message of Christ to non-Christian young people who represent the future of entire continents? Clearly, the ordinary means of pastoral work are not sufficient: what are needed are associations, institutions, special centers and groups, and cultural and social initiatives for young people. This is a field where modern ecclesial movements have ample room for involvement.</w:t>
      </w:r>
    </w:p>
    <w:p w:rsidR="009D0076" w:rsidRDefault="009D0076"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Pr>
          <w:rFonts w:ascii="DroidSansRegular" w:eastAsia="Times New Roman" w:hAnsi="DroidSansRegular" w:cs="Times New Roman"/>
          <w:color w:val="663300"/>
        </w:rPr>
        <w:t>[…]</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The first Areopagus of the modern age is the </w:t>
      </w:r>
      <w:r w:rsidRPr="00D93AA4">
        <w:rPr>
          <w:rFonts w:ascii="DroidSansRegular" w:eastAsia="Times New Roman" w:hAnsi="DroidSansRegular" w:cs="Times New Roman"/>
          <w:i/>
          <w:iCs/>
          <w:color w:val="663300"/>
        </w:rPr>
        <w:t>world of communications</w:t>
      </w:r>
      <w:r w:rsidRPr="00D93AA4">
        <w:rPr>
          <w:rFonts w:ascii="DroidSansRegular" w:eastAsia="Times New Roman" w:hAnsi="DroidSansRegular" w:cs="Times New Roman"/>
          <w:color w:val="663300"/>
        </w:rPr>
        <w:t xml:space="preserve">, which is unifying humanity and turning it into what is known as a "global village." The means of social communication have become so important as to be for many the chief means of information and education, of guidance and inspiration in their behavior as individuals, families and within society at large. In particular, the younger generation is growing up in a world conditioned by the mass media. To some degree </w:t>
      </w:r>
      <w:r w:rsidRPr="00D93AA4">
        <w:rPr>
          <w:rFonts w:ascii="DroidSansRegular" w:eastAsia="Times New Roman" w:hAnsi="DroidSansRegular" w:cs="Times New Roman"/>
          <w:color w:val="663300"/>
        </w:rPr>
        <w:lastRenderedPageBreak/>
        <w:t>perhaps this Areopagus has been neglected. Generally, preference has been given to other means of preaching the Gospel and of Christian education, while the mass media are left to the initiative of individuals or small groups and enter into pastoral planning only in a secondary way. Involvement in the mass media, however, is not meant merely to strengthen the preaching of the Gospel. There is a deeper reality involved here: since the very evangelization of modern culture depends to a great extent on the influence of the media, it is not enough to use the media simply to spread the Christian message and the Church's authentic teaching. It is also necessary to integrate that message into the "new culture" created by modern communications. This is a complex issue, since the "new culture" originates not just from whatever content is eventually expressed, but from the very fact that there exist new ways of communicating, with new languages, new techniques and a new psychology. Pope Paul VI said that "the split between the Gospel and culture is undoubtedly the tragedy of our time," and the field of communications fully confirms this judgment.</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There are many other forms of the "Areopagus" in the modern world toward which the Church's missionary activity ought to be directed; for example, commitment to peace, development and the liberation of peoples; the rights of individuals and peoples, especially those of minorities; the advancement of women and children; safeguarding the created world. These too are areas which need to be illuminated with the light of the Gospel.</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We must also mention the immense "Areopagus" of culture, scientific research, and international relations which promote dialogue and open up new possibilities. We would do well to be attentive to these modern areas of activity and to be involved in them. People sense that they are, as it were, traveling together across life's sea, and that they are called to ever greater unity and solidarity. Solutions to pressing problems must be studied, discussed and worked out with the involvement of all. That is why international organizations and meetings are proving increasingly important in many sectors of human life, from culture to politics, from the economy to research. Christians who live and work in this international sphere must always remember their duty to bear witness to the Gospel.</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38. Our times are both momentous and fascinating. While on the one hand people seem to be pursuing material prosperity and to be sinking ever deeper into consumerism and materialism, on the other hand we are witnessing a desperate search for meaning, the need for an inner life, and a desire to learn new forms and methods of meditation and prayer. Not only in cultures with strong religious elements, but also in secularized societies, the spiritual dimension of life is being sought after as an antidote to dehumanization. This phenomenon-the so-called "religious revival"-is not without ambiguity, but it also represents an opportunity. The Church has an immense spiritual patrimony to offer humankind, a heritage in Christ, who called himself "the way, and the truth, and the life" (Jn 14:6): it is the Christian path to meeting God, to prayer, to asceticism, and to the search for life's meaning. Here too there is an "Areopagus" to be evangelized.</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42. People today put more trust in witnesses than in teachers, in experience than in teaching, and in life and action than in theories. The witness of a Christian life is the first and irreplaceable form of mission: Christ, whose mission we continue, is the </w:t>
      </w:r>
      <w:r w:rsidR="005B78D4">
        <w:rPr>
          <w:rFonts w:ascii="DroidSansRegular" w:eastAsia="Times New Roman" w:hAnsi="DroidSansRegular" w:cs="Times New Roman"/>
          <w:color w:val="663300"/>
        </w:rPr>
        <w:t>[…]</w:t>
      </w:r>
      <w:r w:rsidRPr="00D93AA4">
        <w:rPr>
          <w:rFonts w:ascii="DroidSansRegular" w:eastAsia="Times New Roman" w:hAnsi="DroidSansRegular" w:cs="Times New Roman"/>
          <w:color w:val="663300"/>
        </w:rPr>
        <w:t xml:space="preserve"> model of all Christian witness. The Holy Spirit accompanies the Church along her way and associates her with the witness he giv</w:t>
      </w:r>
      <w:r w:rsidR="005B78D4">
        <w:rPr>
          <w:rFonts w:ascii="DroidSansRegular" w:eastAsia="Times New Roman" w:hAnsi="DroidSansRegular" w:cs="Times New Roman"/>
          <w:color w:val="663300"/>
        </w:rPr>
        <w:t xml:space="preserve">es to Christ (cf. Jn 15:26-27). […] </w:t>
      </w:r>
      <w:r w:rsidRPr="00D93AA4">
        <w:rPr>
          <w:rFonts w:ascii="DroidSansRegular" w:eastAsia="Times New Roman" w:hAnsi="DroidSansRegular" w:cs="Times New Roman"/>
          <w:color w:val="663300"/>
        </w:rPr>
        <w:t xml:space="preserve">The evangelical witness which the world finds most appealing is that of concern for people, and of charity toward the poor, the weak and those who suffer. The complete generosity underlying this attitude and these actions stands in marked contrast to human selfishness. It raises precise questions which lead to God and to the Gospel. A commitment to peace, </w:t>
      </w:r>
      <w:r w:rsidRPr="00D93AA4">
        <w:rPr>
          <w:rFonts w:ascii="DroidSansRegular" w:eastAsia="Times New Roman" w:hAnsi="DroidSansRegular" w:cs="Times New Roman"/>
          <w:color w:val="663300"/>
        </w:rPr>
        <w:lastRenderedPageBreak/>
        <w:t>justice, human rights and human promotion is also a witness to the Gospel when it is a sign of concern for persons and is directed toward integral human development.</w:t>
      </w:r>
      <w:r w:rsidR="00C47540" w:rsidRPr="00D93AA4">
        <w:rPr>
          <w:rFonts w:ascii="DroidSansRegular" w:eastAsia="Times New Roman" w:hAnsi="DroidSansRegular" w:cs="Times New Roman"/>
          <w:color w:val="663300"/>
        </w:rPr>
        <w:t xml:space="preserve"> </w:t>
      </w:r>
    </w:p>
    <w:p w:rsidR="00D93AA4" w:rsidRPr="00D93AA4" w:rsidRDefault="00C47540"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Pr>
          <w:rFonts w:ascii="DroidSansRegular" w:eastAsia="Times New Roman" w:hAnsi="DroidSansRegular" w:cs="Times New Roman"/>
          <w:color w:val="663300"/>
        </w:rPr>
        <w:t xml:space="preserve">46. </w:t>
      </w:r>
      <w:r w:rsidR="00D93AA4" w:rsidRPr="00D93AA4">
        <w:rPr>
          <w:rFonts w:ascii="DroidSansRegular" w:eastAsia="Times New Roman" w:hAnsi="DroidSansRegular" w:cs="Times New Roman"/>
          <w:color w:val="663300"/>
        </w:rPr>
        <w:t>Nowadays the call to conversion which missionaries address to non-Christians is put into question or passed over in silence. It is seen as an act of "proselytizing"; it is claimed that it is enough to help people to become more human or more faithful to their own religion, that it is enough to build communities capable of working for justice, freedom, peace and solidarity. What is overlooked is that every person has the right to hear the "Good News" of the God who reveals and gives himself in Christ, so that each one can live out in its fullness his or her proper calling. This lofty reality is expressed in the words of Jesus to the Samaritan woman: "If you knew the gift of God," and in the unconscious but ardent desire of the woman: "Sir, give me this water, that I may not thirst" (Jn 4:10, 15).</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51. A rapidly growing phenomenon in the young churches is that of "ecclesial basic communities" (also known by other names) which are proving to be good centers for Christian formation and missionary outreach. These are groups of Christians who, at the level of the family or in a similarly restricted setting, come together for prayer, Scripture reading, catechesis, and discussion on human and ecclesial problems with a view to a common commitment. These communities are a sign of vitality within the Church, an instrument of formation and evangelization, and a solid starting point for a new society bas</w:t>
      </w:r>
      <w:r w:rsidR="004F2113">
        <w:rPr>
          <w:rFonts w:ascii="DroidSansRegular" w:eastAsia="Times New Roman" w:hAnsi="DroidSansRegular" w:cs="Times New Roman"/>
          <w:color w:val="663300"/>
        </w:rPr>
        <w:t>ed on a "civilization of love." […]</w:t>
      </w:r>
      <w:r w:rsidRPr="00D93AA4">
        <w:rPr>
          <w:rFonts w:ascii="DroidSansRegular" w:eastAsia="Times New Roman" w:hAnsi="DroidSansRegular" w:cs="Times New Roman"/>
          <w:color w:val="663300"/>
        </w:rPr>
        <w:t xml:space="preserve"> </w:t>
      </w:r>
      <w:r w:rsidR="004F2113">
        <w:rPr>
          <w:rFonts w:ascii="DroidSansRegular" w:eastAsia="Times New Roman" w:hAnsi="DroidSansRegular" w:cs="Times New Roman"/>
          <w:color w:val="663300"/>
        </w:rPr>
        <w:t>T</w:t>
      </w:r>
      <w:r w:rsidRPr="00D93AA4">
        <w:rPr>
          <w:rFonts w:ascii="DroidSansRegular" w:eastAsia="Times New Roman" w:hAnsi="DroidSansRegular" w:cs="Times New Roman"/>
          <w:color w:val="663300"/>
        </w:rPr>
        <w:t>hese communities become a means of evangelization and of the initial proclamation of the Gospel, and a source of new ministries. At the same time, by being imbued with Christ's love, they also show how divisions, tribalism and racism can be overcome.</w:t>
      </w:r>
    </w:p>
    <w:p w:rsidR="00D93AA4" w:rsidRPr="00D93AA4" w:rsidRDefault="00D93AA4" w:rsidP="00926437">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52. As she carries out missionary activity among the nations, the Church encounters different cultures and becomes involved in the process of </w:t>
      </w:r>
      <w:r w:rsidR="00C47540" w:rsidRPr="00D93AA4">
        <w:rPr>
          <w:rFonts w:ascii="DroidSansRegular" w:eastAsia="Times New Roman" w:hAnsi="DroidSansRegular" w:cs="Times New Roman"/>
          <w:color w:val="663300"/>
        </w:rPr>
        <w:t>enculturation</w:t>
      </w:r>
      <w:r w:rsidRPr="00D93AA4">
        <w:rPr>
          <w:rFonts w:ascii="DroidSansRegular" w:eastAsia="Times New Roman" w:hAnsi="DroidSansRegular" w:cs="Times New Roman"/>
          <w:color w:val="663300"/>
        </w:rPr>
        <w:t xml:space="preserve">. </w:t>
      </w:r>
      <w:r w:rsidR="00926437">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 xml:space="preserve">The process of the Church's insertion into peoples' cultures is a lengthy one. It is not a matter of purely external adaptation, for </w:t>
      </w:r>
      <w:r w:rsidR="00C47540" w:rsidRPr="00D93AA4">
        <w:rPr>
          <w:rFonts w:ascii="DroidSansRegular" w:eastAsia="Times New Roman" w:hAnsi="DroidSansRegular" w:cs="Times New Roman"/>
          <w:color w:val="663300"/>
        </w:rPr>
        <w:t>enculturation</w:t>
      </w:r>
      <w:r w:rsidRPr="00D93AA4">
        <w:rPr>
          <w:rFonts w:ascii="DroidSansRegular" w:eastAsia="Times New Roman" w:hAnsi="DroidSansRegular" w:cs="Times New Roman"/>
          <w:color w:val="663300"/>
        </w:rPr>
        <w:t xml:space="preserve"> "means the intimate transformation of authentic cultural values through their integration in Christianity and the insertion of Christianity in the various human cultures."</w:t>
      </w:r>
      <w:r w:rsidR="00926437" w:rsidRPr="00D93AA4">
        <w:rPr>
          <w:rFonts w:ascii="DroidSansRegular" w:eastAsia="Times New Roman" w:hAnsi="DroidSansRegular" w:cs="Times New Roman"/>
          <w:color w:val="663300"/>
        </w:rPr>
        <w:t xml:space="preserve"> </w:t>
      </w:r>
    </w:p>
    <w:p w:rsidR="00D93AA4" w:rsidRPr="00D93AA4" w:rsidRDefault="00D93AA4" w:rsidP="00926437">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54. In this regard, certain guidelines remain basic. Properly applied, </w:t>
      </w:r>
      <w:r w:rsidR="00926437" w:rsidRPr="00D93AA4">
        <w:rPr>
          <w:rFonts w:ascii="DroidSansRegular" w:eastAsia="Times New Roman" w:hAnsi="DroidSansRegular" w:cs="Times New Roman"/>
          <w:color w:val="663300"/>
        </w:rPr>
        <w:t>enculturation</w:t>
      </w:r>
      <w:r w:rsidRPr="00D93AA4">
        <w:rPr>
          <w:rFonts w:ascii="DroidSansRegular" w:eastAsia="Times New Roman" w:hAnsi="DroidSansRegular" w:cs="Times New Roman"/>
          <w:color w:val="663300"/>
        </w:rPr>
        <w:t xml:space="preserve"> must be guided by two principles: "compatibility with the gospel and communion with the universal Church."</w:t>
      </w:r>
    </w:p>
    <w:p w:rsidR="004F2113"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55. Inter-religious dialogue is a part of the Church's evangelizing mission. </w:t>
      </w:r>
      <w:r w:rsidR="00926437">
        <w:rPr>
          <w:rFonts w:ascii="DroidSansRegular" w:eastAsia="Times New Roman" w:hAnsi="DroidSansRegular" w:cs="Times New Roman"/>
          <w:color w:val="663300"/>
        </w:rPr>
        <w:t>[…]</w:t>
      </w:r>
      <w:r w:rsidRPr="00D93AA4">
        <w:rPr>
          <w:rFonts w:ascii="DroidSansRegular" w:eastAsia="Times New Roman" w:hAnsi="DroidSansRegular" w:cs="Times New Roman"/>
          <w:color w:val="663300"/>
        </w:rPr>
        <w:t xml:space="preserve"> This mission, in fact, is addressed to those who do not know Christ and his Gospel, and who belong for the most part to other religions. </w:t>
      </w:r>
      <w:r w:rsidR="00926437">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 xml:space="preserve">In the light of the economy of salvation, the Church sees no conflict between proclaiming Christ and engaging in interreligious dialogue.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I recently wrote to the bishops of Asia: "Although the Church gladly acknowledges whatever is true and holy in the religious traditions of Buddhism, Hinduism and Islam as a reflection of that truth which enlightens all people, this does not lessen her duty and resolve to proclaim without fail Jesus Christ who is </w:t>
      </w:r>
      <w:proofErr w:type="spellStart"/>
      <w:r w:rsidRPr="00D93AA4">
        <w:rPr>
          <w:rFonts w:ascii="DroidSansRegular" w:eastAsia="Times New Roman" w:hAnsi="DroidSansRegular" w:cs="Times New Roman"/>
          <w:color w:val="663300"/>
        </w:rPr>
        <w:t>'the</w:t>
      </w:r>
      <w:proofErr w:type="spellEnd"/>
      <w:r w:rsidRPr="00D93AA4">
        <w:rPr>
          <w:rFonts w:ascii="DroidSansRegular" w:eastAsia="Times New Roman" w:hAnsi="DroidSansRegular" w:cs="Times New Roman"/>
          <w:color w:val="663300"/>
        </w:rPr>
        <w:t xml:space="preserve"> way, and the truth and the life.'...The fact that the followers of other religions can receive God's grace and be saved by Christ apart from the ordinary means which he has established does not thereby cancel the call to faith and baptism which God wills for all people." Indeed Christ himself "while expressly insisting on the need for faith and baptism, at the same time confirmed </w:t>
      </w:r>
      <w:r w:rsidRPr="00D93AA4">
        <w:rPr>
          <w:rFonts w:ascii="DroidSansRegular" w:eastAsia="Times New Roman" w:hAnsi="DroidSansRegular" w:cs="Times New Roman"/>
          <w:i/>
          <w:iCs/>
          <w:color w:val="663300"/>
        </w:rPr>
        <w:t>the need for the Church</w:t>
      </w:r>
      <w:r w:rsidRPr="00D93AA4">
        <w:rPr>
          <w:rFonts w:ascii="DroidSansRegular" w:eastAsia="Times New Roman" w:hAnsi="DroidSansRegular" w:cs="Times New Roman"/>
          <w:color w:val="663300"/>
        </w:rPr>
        <w:t>, into which people enter through Baptism as through a door."  Dialogue should be conducted and implemented with the conviction that </w:t>
      </w:r>
      <w:r w:rsidRPr="00D93AA4">
        <w:rPr>
          <w:rFonts w:ascii="DroidSansRegular" w:eastAsia="Times New Roman" w:hAnsi="DroidSansRegular" w:cs="Times New Roman"/>
          <w:i/>
          <w:iCs/>
          <w:color w:val="663300"/>
        </w:rPr>
        <w:t>the Church is the ordinary means of salvation</w:t>
      </w:r>
      <w:r w:rsidR="00926437">
        <w:rPr>
          <w:rFonts w:ascii="DroidSansRegular" w:eastAsia="Times New Roman" w:hAnsi="DroidSansRegular" w:cs="Times New Roman"/>
          <w:i/>
          <w:iCs/>
          <w:color w:val="663300"/>
        </w:rPr>
        <w:t xml:space="preserve"> </w:t>
      </w:r>
      <w:r w:rsidRPr="00D93AA4">
        <w:rPr>
          <w:rFonts w:ascii="DroidSansRegular" w:eastAsia="Times New Roman" w:hAnsi="DroidSansRegular" w:cs="Times New Roman"/>
          <w:color w:val="663300"/>
        </w:rPr>
        <w:t>and that </w:t>
      </w:r>
      <w:r w:rsidRPr="00D93AA4">
        <w:rPr>
          <w:rFonts w:ascii="DroidSansRegular" w:eastAsia="Times New Roman" w:hAnsi="DroidSansRegular" w:cs="Times New Roman"/>
          <w:i/>
          <w:iCs/>
          <w:color w:val="663300"/>
        </w:rPr>
        <w:t>she alone</w:t>
      </w:r>
      <w:r w:rsidRPr="00D93AA4">
        <w:rPr>
          <w:rFonts w:ascii="DroidSansRegular" w:eastAsia="Times New Roman" w:hAnsi="DroidSansRegular" w:cs="Times New Roman"/>
          <w:color w:val="663300"/>
        </w:rPr>
        <w:t> possesses the fullness of the means of salvation.</w:t>
      </w:r>
      <w:r w:rsidR="00926437" w:rsidRPr="00D93AA4">
        <w:rPr>
          <w:rFonts w:ascii="DroidSansRegular" w:eastAsia="Times New Roman" w:hAnsi="DroidSansRegular" w:cs="Times New Roman"/>
          <w:color w:val="663300"/>
        </w:rPr>
        <w:t xml:space="preserve"> </w:t>
      </w:r>
    </w:p>
    <w:p w:rsidR="00D93AA4" w:rsidRPr="00D93AA4" w:rsidRDefault="00CE5FE1"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Pr>
          <w:rFonts w:ascii="DroidSansRegular" w:eastAsia="Times New Roman" w:hAnsi="DroidSansRegular" w:cs="Times New Roman"/>
          <w:color w:val="663300"/>
        </w:rPr>
        <w:lastRenderedPageBreak/>
        <w:t xml:space="preserve">57. </w:t>
      </w:r>
      <w:r w:rsidR="00D93AA4" w:rsidRPr="00D93AA4">
        <w:rPr>
          <w:rFonts w:ascii="DroidSansRegular" w:eastAsia="Times New Roman" w:hAnsi="DroidSansRegular" w:cs="Times New Roman"/>
          <w:color w:val="663300"/>
        </w:rPr>
        <w:t>Each member of the faithful and all Christian communities are called to practice dialogue, although not always to the same degree or in the same way. The contribution of the laity is indispensable in this area, for they "can favor the relations which ought to be established with the followers of various religions through their example in the situations in which they live and in their activities." Some of them also will be able to make a contribution through research and study.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I am well aware that many missionaries and Christian communities find in the difficult and often misunderstood path of dialogue their only way of bearing sincere witness to Christ and offering generous service to others. I wish to encourage them to persevere with faith and love, even in places where their efforts are not well received. Dialogue is a path toward the kingdom and will certainly bear fruit, even if the times and seasons are known only to the Father (cf. Acts 1:7).</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61. Without witnesses there can be no witness, just as without missionaries there can be no missionary activity. Jesus chooses and sends people forth to be his witnesses and apostles, so that they may share in his mission and continue in his saving work: "You shall be my witnesses in Jerusalem and in all Judea and Samaria and to the end of the earth" (Acts 1:8).</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71. Recent popes have stressed the importance of the role of the laity in missionary activity</w:t>
      </w:r>
      <w:r w:rsidR="00CE5FE1">
        <w:rPr>
          <w:rFonts w:ascii="DroidSansRegular" w:eastAsia="Times New Roman" w:hAnsi="DroidSansRegular" w:cs="Times New Roman"/>
          <w:color w:val="663300"/>
        </w:rPr>
        <w:t xml:space="preserve"> […] </w:t>
      </w:r>
      <w:r w:rsidRPr="00D93AA4">
        <w:rPr>
          <w:rFonts w:ascii="DroidSansRegular" w:eastAsia="Times New Roman" w:hAnsi="DroidSansRegular" w:cs="Times New Roman"/>
          <w:color w:val="663300"/>
        </w:rPr>
        <w:t>The mission </w:t>
      </w:r>
      <w:r w:rsidRPr="00D93AA4">
        <w:rPr>
          <w:rFonts w:ascii="DroidSansRegular" w:eastAsia="Times New Roman" w:hAnsi="DroidSansRegular" w:cs="Times New Roman"/>
          <w:i/>
          <w:iCs/>
          <w:color w:val="663300"/>
        </w:rPr>
        <w:t xml:space="preserve">ad </w:t>
      </w:r>
      <w:proofErr w:type="spellStart"/>
      <w:r w:rsidRPr="00D93AA4">
        <w:rPr>
          <w:rFonts w:ascii="DroidSansRegular" w:eastAsia="Times New Roman" w:hAnsi="DroidSansRegular" w:cs="Times New Roman"/>
          <w:i/>
          <w:iCs/>
          <w:color w:val="663300"/>
        </w:rPr>
        <w:t>gentes</w:t>
      </w:r>
      <w:proofErr w:type="spellEnd"/>
      <w:r w:rsidRPr="00D93AA4">
        <w:rPr>
          <w:rFonts w:ascii="DroidSansRegular" w:eastAsia="Times New Roman" w:hAnsi="DroidSansRegular" w:cs="Times New Roman"/>
          <w:color w:val="663300"/>
        </w:rPr>
        <w:t> is incumbent upon the entire People of God. Whereas the foundation of a new church requires the Eucharist and hence the priestly ministry, missionary activity, which is carried out in a wide variety of ways, is the task of all the Christian faithful.</w:t>
      </w:r>
    </w:p>
    <w:p w:rsidR="00E006C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73. Among the laity who become evangelizers, catechists have a place of honor. The Decree on the Missionary Activity of the Church speaks of them as "that army of catechists, both men and women, worthy of praise, to whom missionary work among the nations owes so much. Imbued with the apostolic spirit, they make a singular and absolutely necessary contribution to the spread of the faith and of the Church by their strenuous efforts." It is with good reason that the older and established churches, committed to a new evangelization, have increased the numbers of their catechists and intensified catechetical activity. </w:t>
      </w:r>
      <w:r w:rsidR="00E006C4">
        <w:rPr>
          <w:rFonts w:ascii="DroidSansRegular" w:eastAsia="Times New Roman" w:hAnsi="DroidSansRegular" w:cs="Times New Roman"/>
          <w:color w:val="663300"/>
        </w:rPr>
        <w:t>[…]</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74. Besides catechists, mention must also be made of other ways of serving the Church and her mission; namely, other Church personnel: leaders of prayer, song and liturgy; leaders of basic ecclesial communities and Bible study groups; those in charge of charitable works; administrators of Church resources; leaders in the various forms of the apostolate; religion teachers in schools. All the members of the laity ought to devote a part of their time to the Church, living their faith authentically.</w:t>
      </w:r>
    </w:p>
    <w:p w:rsidR="004F2113"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78. Among the forms of sharing, first place goes to spiritual cooperation through prayer, sacrifice and the witness of Christian life. Prayer should accompany the journey of missionaries so that the proclamation of the word will be effective through God's grace.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79. </w:t>
      </w:r>
      <w:r w:rsidR="00E006C4">
        <w:rPr>
          <w:rFonts w:ascii="DroidSansRegular" w:eastAsia="Times New Roman" w:hAnsi="DroidSansRegular" w:cs="Times New Roman"/>
          <w:color w:val="663300"/>
        </w:rPr>
        <w:t>[…]</w:t>
      </w:r>
      <w:r w:rsidRPr="00D93AA4">
        <w:rPr>
          <w:rFonts w:ascii="DroidSansRegular" w:eastAsia="Times New Roman" w:hAnsi="DroidSansRegular" w:cs="Times New Roman"/>
          <w:color w:val="663300"/>
        </w:rPr>
        <w:t xml:space="preserve">Preaching the Gospel requires preachers; the harvest needs laborers.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80. </w:t>
      </w:r>
      <w:r w:rsidR="00E006C4">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I ask young people themselves to listen to Christ's words as he says to them what he once said to Simon Peter and to Andrew at the lakeside: "Follow me, and I will make you fishers of men" (Mt 4:19). May they have the courage to reply as Isaiah did: "Here am I, Lord! I am ready! Send me!" (cf. Is 6:8) They will have a wonderful life ahead of them, and they will know the genuine joy of proclaiming the "Good News" to brothers and sisters whom they will lead on the way of salvation.</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lastRenderedPageBreak/>
        <w:t xml:space="preserve">86. If we look at today's world, we are struck by many negative factors that can lead to pessimism. But this feeling is unjustified: we have faith in God our Father and Lord, in his goodness and mercy. </w:t>
      </w:r>
      <w:r w:rsidR="00E006C4">
        <w:rPr>
          <w:rFonts w:ascii="DroidSansRegular" w:eastAsia="Times New Roman" w:hAnsi="DroidSansRegular" w:cs="Times New Roman"/>
          <w:color w:val="663300"/>
        </w:rPr>
        <w:t xml:space="preserve">[…] </w:t>
      </w:r>
      <w:r w:rsidRPr="00D93AA4">
        <w:rPr>
          <w:rFonts w:ascii="DroidSansRegular" w:eastAsia="Times New Roman" w:hAnsi="DroidSansRegular" w:cs="Times New Roman"/>
          <w:color w:val="663300"/>
        </w:rPr>
        <w:t>God is preparing a great springtime for Christianity, and we can already see its first signs. In fact, both in the non-Christian world and in the traditionally Christian world, people are gradually drawing closer to gospel ideals and values, a development which the Church seeks to encourage. Today in fact there is a new consensus among peoples about these values: the rejection of violence and war; respect for the human person and for human rights; the desire for freedom, justice and brotherhood; the surmounting of different forms of racism and nationalism; the affirmation of the dignity and role of women.</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87. Missionary activity demands a specific spirituality, which applies in particular to all those whom God has called to be missionaries.</w:t>
      </w:r>
      <w:r w:rsidR="00E006C4">
        <w:rPr>
          <w:rFonts w:ascii="DroidSansRegular" w:eastAsia="Times New Roman" w:hAnsi="DroidSansRegular" w:cs="Times New Roman"/>
          <w:color w:val="663300"/>
        </w:rPr>
        <w:t xml:space="preserve"> […] </w:t>
      </w:r>
      <w:r w:rsidRPr="00D93AA4">
        <w:rPr>
          <w:rFonts w:ascii="DroidSansRegular" w:eastAsia="Times New Roman" w:hAnsi="DroidSansRegular" w:cs="Times New Roman"/>
          <w:color w:val="663300"/>
        </w:rPr>
        <w:t>This spirituality is expressed first of all by a life of complete docility to the Spirit. It commits us to being molded from within by the Spirit, so that we may become ever more like Christ. It is not possible to bear witness to Christ without reflecting his image, which is made alive in us by grace and the power of the Spirit. This docility then commits us to receive the gifts of fortitude and discernment, which are essential elements of missionary spirituality.</w:t>
      </w:r>
    </w:p>
    <w:p w:rsidR="00D93AA4" w:rsidRPr="00D93AA4" w:rsidRDefault="00D93AA4" w:rsidP="00E006C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 xml:space="preserve">88. An essential characteristic of missionary spirituality is intimate communion with Christ. We cannot understand or carry out the mission unless we refer it to Christ as the one who was sent to evangelize. </w:t>
      </w:r>
    </w:p>
    <w:p w:rsidR="00D93AA4"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89. Missionary spirituality is also marked by apostolic charity</w:t>
      </w:r>
      <w:r w:rsidR="001A4B06">
        <w:rPr>
          <w:rFonts w:ascii="DroidSansRegular" w:eastAsia="Times New Roman" w:hAnsi="DroidSansRegular" w:cs="Times New Roman"/>
          <w:color w:val="663300"/>
        </w:rPr>
        <w:t xml:space="preserve">. […] </w:t>
      </w:r>
      <w:r w:rsidRPr="00D93AA4">
        <w:rPr>
          <w:rFonts w:ascii="DroidSansRegular" w:eastAsia="Times New Roman" w:hAnsi="DroidSansRegular" w:cs="Times New Roman"/>
          <w:color w:val="663300"/>
        </w:rPr>
        <w:t>The missionary is a person of charity. In order to proclaim to all his brothers and sisters that they are loved by God and are capable of loving, he must show love toward all, giving his life for his neighbor. The missionary is the "universal brother," bearing in himself the Church's spirit, her openness to and interest in all peoples and individuals, especially the least and poorest of his brethren. As such, he overcomes barriers and divisions of race, cast or ideology. He is a sign of God's love in the world - a love without exclusion or partiality.</w:t>
      </w:r>
      <w:r w:rsidR="001A4B06">
        <w:rPr>
          <w:rFonts w:ascii="DroidSansRegular" w:eastAsia="Times New Roman" w:hAnsi="DroidSansRegular" w:cs="Times New Roman"/>
          <w:color w:val="663300"/>
        </w:rPr>
        <w:t xml:space="preserve"> […] </w:t>
      </w:r>
      <w:r w:rsidRPr="00D93AA4">
        <w:rPr>
          <w:rFonts w:ascii="DroidSansRegular" w:eastAsia="Times New Roman" w:hAnsi="DroidSansRegular" w:cs="Times New Roman"/>
          <w:color w:val="663300"/>
        </w:rPr>
        <w:t>Finally, like Christ he must love the Church: "Christ loved the Church and gave himself up for her" (</w:t>
      </w:r>
      <w:proofErr w:type="spellStart"/>
      <w:r w:rsidRPr="00D93AA4">
        <w:rPr>
          <w:rFonts w:ascii="DroidSansRegular" w:eastAsia="Times New Roman" w:hAnsi="DroidSansRegular" w:cs="Times New Roman"/>
          <w:color w:val="663300"/>
        </w:rPr>
        <w:t>Eph</w:t>
      </w:r>
      <w:proofErr w:type="spellEnd"/>
      <w:r w:rsidRPr="00D93AA4">
        <w:rPr>
          <w:rFonts w:ascii="DroidSansRegular" w:eastAsia="Times New Roman" w:hAnsi="DroidSansRegular" w:cs="Times New Roman"/>
          <w:color w:val="663300"/>
        </w:rPr>
        <w:t xml:space="preserve"> 5:25). </w:t>
      </w:r>
    </w:p>
    <w:p w:rsidR="007045D9" w:rsidRPr="00D93AA4" w:rsidRDefault="00D93AA4" w:rsidP="00D93AA4">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D93AA4">
        <w:rPr>
          <w:rFonts w:ascii="DroidSansRegular" w:eastAsia="Times New Roman" w:hAnsi="DroidSansRegular" w:cs="Times New Roman"/>
          <w:color w:val="663300"/>
        </w:rPr>
        <w:t>90. The call to mission derives, of its nature, from the call to holiness. A missionary is really such only if he commits himself to the way of holiness: "Holiness must be called a fundamental presupposition and an irreplaceable condition for everyone in fulfilling the mission of salvation in the Church."</w:t>
      </w:r>
      <w:r w:rsidR="001A4B06">
        <w:rPr>
          <w:rFonts w:ascii="DroidSansRegular" w:eastAsia="Times New Roman" w:hAnsi="DroidSansRegular" w:cs="Times New Roman"/>
          <w:color w:val="663300"/>
        </w:rPr>
        <w:t xml:space="preserve"> […] </w:t>
      </w:r>
      <w:r w:rsidRPr="00D93AA4">
        <w:rPr>
          <w:rFonts w:ascii="DroidSansRegular" w:eastAsia="Times New Roman" w:hAnsi="DroidSansRegular" w:cs="Times New Roman"/>
          <w:color w:val="663300"/>
        </w:rPr>
        <w:t>The missionary is a person of the Beatitudes. Before sending out the Twelve to evangelize, Jesus, in his "missionary discourse" (cf. Mt 10), teaches them the paths of mission: poverty, meekness, acceptance of suffering and persecution, the desire for justice and peace, charity - in other words, the Beatitudes, lived out in the apostolic life (cf. Mt 5:1-12). By living the Beatitudes, the missionary experiences and shows concretely that the kingdom of God has already come, and that he has accepted it. The characteristic of every authentic missionary life is the inner joy that comes from faith. In a world tormented and oppressed by so many problems, a world tempted to pessimism, the one who proclaims the "Good News" must be a person who</w:t>
      </w:r>
      <w:r w:rsidR="001A4B06">
        <w:rPr>
          <w:rFonts w:ascii="DroidSansRegular" w:eastAsia="Times New Roman" w:hAnsi="DroidSansRegular" w:cs="Times New Roman"/>
          <w:color w:val="663300"/>
        </w:rPr>
        <w:t xml:space="preserve"> has found true hope in Christ.</w:t>
      </w:r>
    </w:p>
    <w:sectPr w:rsidR="007045D9" w:rsidRPr="00D9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roidSansRegular">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A4"/>
    <w:rsid w:val="00142091"/>
    <w:rsid w:val="001A4B06"/>
    <w:rsid w:val="00383067"/>
    <w:rsid w:val="004F2113"/>
    <w:rsid w:val="005B18D3"/>
    <w:rsid w:val="005B78D4"/>
    <w:rsid w:val="006E3603"/>
    <w:rsid w:val="007045D9"/>
    <w:rsid w:val="007E7237"/>
    <w:rsid w:val="00926437"/>
    <w:rsid w:val="009D0076"/>
    <w:rsid w:val="00C47540"/>
    <w:rsid w:val="00CE5FE1"/>
    <w:rsid w:val="00D33464"/>
    <w:rsid w:val="00D93AA4"/>
    <w:rsid w:val="00E0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41AD"/>
  <w15:chartTrackingRefBased/>
  <w15:docId w15:val="{F3294B32-34C0-4D85-9BD0-D6642F4B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89441">
      <w:bodyDiv w:val="1"/>
      <w:marLeft w:val="0"/>
      <w:marRight w:val="0"/>
      <w:marTop w:val="0"/>
      <w:marBottom w:val="0"/>
      <w:divBdr>
        <w:top w:val="none" w:sz="0" w:space="0" w:color="auto"/>
        <w:left w:val="none" w:sz="0" w:space="0" w:color="auto"/>
        <w:bottom w:val="none" w:sz="0" w:space="0" w:color="auto"/>
        <w:right w:val="none" w:sz="0" w:space="0" w:color="auto"/>
      </w:divBdr>
      <w:divsChild>
        <w:div w:id="2025592869">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476023686">
              <w:marLeft w:val="0"/>
              <w:marRight w:val="0"/>
              <w:marTop w:val="0"/>
              <w:marBottom w:val="0"/>
              <w:divBdr>
                <w:top w:val="none" w:sz="0" w:space="0" w:color="auto"/>
                <w:left w:val="none" w:sz="0" w:space="0" w:color="auto"/>
                <w:bottom w:val="none" w:sz="0" w:space="0" w:color="auto"/>
                <w:right w:val="none" w:sz="0" w:space="0" w:color="auto"/>
              </w:divBdr>
            </w:div>
            <w:div w:id="1052658434">
              <w:marLeft w:val="0"/>
              <w:marRight w:val="0"/>
              <w:marTop w:val="0"/>
              <w:marBottom w:val="0"/>
              <w:divBdr>
                <w:top w:val="none" w:sz="0" w:space="0" w:color="auto"/>
                <w:left w:val="none" w:sz="0" w:space="0" w:color="auto"/>
                <w:bottom w:val="none" w:sz="0" w:space="0" w:color="auto"/>
                <w:right w:val="none" w:sz="0" w:space="0" w:color="auto"/>
              </w:divBdr>
              <w:divsChild>
                <w:div w:id="2086486279">
                  <w:marLeft w:val="150"/>
                  <w:marRight w:val="150"/>
                  <w:marTop w:val="150"/>
                  <w:marBottom w:val="150"/>
                  <w:divBdr>
                    <w:top w:val="none" w:sz="0" w:space="0" w:color="auto"/>
                    <w:left w:val="none" w:sz="0" w:space="0" w:color="auto"/>
                    <w:bottom w:val="none" w:sz="0" w:space="0" w:color="auto"/>
                    <w:right w:val="none" w:sz="0" w:space="0" w:color="auto"/>
                  </w:divBdr>
                  <w:divsChild>
                    <w:div w:id="12951837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37202145">
              <w:marLeft w:val="300"/>
              <w:marRight w:val="300"/>
              <w:marTop w:val="450"/>
              <w:marBottom w:val="300"/>
              <w:divBdr>
                <w:top w:val="none" w:sz="0" w:space="0" w:color="auto"/>
                <w:left w:val="none" w:sz="0" w:space="0" w:color="auto"/>
                <w:bottom w:val="none" w:sz="0" w:space="0" w:color="auto"/>
                <w:right w:val="none" w:sz="0" w:space="0" w:color="auto"/>
              </w:divBdr>
              <w:divsChild>
                <w:div w:id="1576434252">
                  <w:marLeft w:val="0"/>
                  <w:marRight w:val="0"/>
                  <w:marTop w:val="0"/>
                  <w:marBottom w:val="0"/>
                  <w:divBdr>
                    <w:top w:val="none" w:sz="0" w:space="0" w:color="auto"/>
                    <w:left w:val="none" w:sz="0" w:space="0" w:color="auto"/>
                    <w:bottom w:val="none" w:sz="0" w:space="0" w:color="auto"/>
                    <w:right w:val="none" w:sz="0" w:space="0" w:color="auto"/>
                  </w:divBdr>
                  <w:divsChild>
                    <w:div w:id="6198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Caceres</dc:creator>
  <cp:keywords/>
  <dc:description/>
  <cp:lastModifiedBy>Pedro Caceres</cp:lastModifiedBy>
  <cp:revision>10</cp:revision>
  <dcterms:created xsi:type="dcterms:W3CDTF">2016-12-07T18:25:00Z</dcterms:created>
  <dcterms:modified xsi:type="dcterms:W3CDTF">2016-12-07T20:15:00Z</dcterms:modified>
</cp:coreProperties>
</file>