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FE" w:rsidRDefault="00772D10">
      <w:pPr>
        <w:tabs>
          <w:tab w:val="left" w:pos="4608"/>
          <w:tab w:val="left" w:pos="8150"/>
        </w:tabs>
        <w:ind w:left="230" w:right="76"/>
        <w:rPr>
          <w:rFonts w:ascii="Times New Roman"/>
          <w:sz w:val="20"/>
        </w:rPr>
      </w:pPr>
      <w:r>
        <w:rPr>
          <w:rFonts w:ascii="Times New Roman"/>
          <w:noProof/>
          <w:position w:val="1"/>
          <w:sz w:val="20"/>
        </w:rPr>
        <w:drawing>
          <wp:inline distT="0" distB="0" distL="0" distR="0">
            <wp:extent cx="2328650" cy="9178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8650" cy="917828"/>
                    </a:xfrm>
                    <a:prstGeom prst="rect">
                      <a:avLst/>
                    </a:prstGeom>
                  </pic:spPr>
                </pic:pic>
              </a:graphicData>
            </a:graphic>
          </wp:inline>
        </w:drawing>
      </w:r>
      <w:r>
        <w:rPr>
          <w:rFonts w:ascii="Times New Roman"/>
          <w:position w:val="1"/>
          <w:sz w:val="20"/>
        </w:rPr>
        <w:tab/>
      </w:r>
      <w:r w:rsidR="007071FE" w:rsidRPr="007071FE">
        <w:rPr>
          <w:rFonts w:ascii="Times New Roman"/>
          <w:position w:val="1"/>
          <w:sz w:val="20"/>
        </w:rPr>
      </w:r>
      <w:r w:rsidR="007071FE">
        <w:rPr>
          <w:rFonts w:ascii="Times New Roman"/>
          <w:position w:val="1"/>
          <w:sz w:val="20"/>
        </w:rPr>
        <w:pict>
          <v:group id="_x0000_s1043" style="width:74.85pt;height:72.55pt;mso-position-horizontal-relative:char;mso-position-vertical-relative:line" coordsize="1497,1451">
            <v:shape id="_x0000_s1062" style="position:absolute;left:167;top:625;width:1330;height:716" coordorigin="167,625" coordsize="1330,716" o:spt="100" adj="0,,0" path="m1071,1075r-283,l1317,1250r46,90l1383,1332r73,l1497,1276r-13,-74l1071,1075xm1456,1332r-73,l1454,1335r2,-3xm691,625l547,644r-24,4l480,652r-57,3l388,659r-16,4l355,668r-15,5l324,682r-16,11l292,706r-16,16l259,742,210,864r-43,169l176,1071r130,48l622,1192,788,1075r283,l965,1042r-51,-20l886,1006,1038,863r4,-43l1026,798r-16,-20l993,761,976,745,959,730,940,716,921,703,901,692,880,682,857,672r-24,-8l808,656r-27,-8l753,640r-30,-7l691,625xe" fillcolor="#d7d7d7" stroked="f">
              <v:stroke joinstyle="round"/>
              <v:formulas/>
              <v:path arrowok="t" o:connecttype="segments"/>
            </v:shape>
            <v:shape id="_x0000_s1061" style="position:absolute;width:1438;height:1451" coordsize="1438,1451" o:spt="100" adj="0,,0" path="m1149,1145r-434,l1329,1342r-2,109l1345,1437r85,-96l1438,1241r-289,-96xm347,l226,12r-22,7l164,37,147,47,131,59,116,72,102,87,89,103,77,121,66,141,55,162,44,186,34,212r-9,28l16,270,6,303,,500,1,940r22,60l172,1083r424,137l715,1145r434,l765,1017r,-83l736,888,691,851,727,712,709,409,698,341,679,314,661,288,609,220,593,200,577,180,562,162,548,145,521,114,508,99,495,86,483,73,471,61,460,50,450,42,439,34,426,26,413,19,399,13,382,8,365,4,347,xe" fillcolor="#000016" stroked="f">
              <v:stroke joinstyle="round"/>
              <v:formulas/>
              <v:path arrowok="t" o:connecttype="segments"/>
            </v:shape>
            <v:shape id="_x0000_s1060" style="position:absolute;left:516;top:357;width:231;height:608" coordorigin="516,357" coordsize="231,608" path="m734,357r-2,1l724,359r-40,12l666,377r-58,18l589,402r-17,6l557,413r-12,5l537,423r-5,3l533,428r35,87l573,559r4,42l580,645r2,43l582,732r-2,43l576,819r-8,42l521,924r-5,40l545,964,698,865,734,759r8,-53l745,657r2,-50l747,558r-2,-48l741,461r-3,-52l734,357xe" fillcolor="#dfac00" stroked="f">
              <v:path arrowok="t"/>
            </v:shape>
            <v:shape id="_x0000_s1059" style="position:absolute;left:249;top:50;width:485;height:426" coordorigin="249,50" coordsize="485,426" path="m462,50r-18,6l427,62r-16,6l345,99r-11,8l322,115r-11,9l287,146r-12,13l249,191r24,14l295,221r22,16l338,254r20,17l379,290r21,18l480,383r42,36l543,436r43,31l627,475,728,412r6,-48l723,338,683,265,633,204,578,149,521,99,501,83,462,50xe" fillcolor="yellow" stroked="f">
              <v:path arrowok="t"/>
            </v:shape>
            <v:shape id="_x0000_s1058" style="position:absolute;left:19;top:207;width:573;height:1015" coordorigin="19,207" coordsize="573,1015" o:spt="100" adj="0,,0" path="m150,252r-12,l126,254r-10,3l105,263r-10,7l85,279r-9,11l68,302r-8,14l54,331r-6,16l43,364r,143l19,546r,465l71,1041r18,9l123,1068r35,16l175,1090r16,8l226,1112r17,6l261,1125r68,24l347,1154r17,6l400,1170r17,6l435,1181r108,29l562,1216r18,5l592,1066r-60,-48l503,964r21,-25l541,914r15,-26l567,862r9,-28l582,805r4,-29l588,747r,-30l587,686r-2,-31l582,623r-5,-32l573,558r-5,-33l562,491,527,428,360,272r-146,l202,270r-13,-8l175,256r-12,-3l150,252xm249,207r1,14l249,235r-3,12l240,257r-6,8l225,270r-11,2l360,272,332,247,249,207xe" fillcolor="#fc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504;top:861;width:265;height:376">
              <v:imagedata r:id="rId6" o:title=""/>
            </v:shape>
            <v:shape id="_x0000_s1056" type="#_x0000_t75" style="position:absolute;left:247;top:187;width:300;height:275">
              <v:imagedata r:id="rId7" o:title=""/>
            </v:shape>
            <v:shape id="_x0000_s1055" style="position:absolute;left:503;top:437;width:96;height:533" coordorigin="503,437" coordsize="96,533" path="m541,437r-9,19l557,503r8,70l571,629r5,51l577,727r,45l570,814r-12,43l538,899r-27,45l503,970r44,-41l584,846r13,-89l598,710r-2,-46l592,615r-4,-50l574,488,541,437xe" fillcolor="#ffb100" stroked="f">
              <v:path arrowok="t"/>
            </v:shape>
            <v:shape id="_x0000_s1054" style="position:absolute;left:505;top:963;width:83;height:262" coordorigin="505,963" coordsize="83,262" path="m505,963r3,28l521,1021r26,26l571,1062r,162l588,1224r,-159l579,1036r-22,-19l524,991,505,963xe" fillcolor="#ffb100" stroked="f">
              <v:path arrowok="t"/>
            </v:shape>
            <v:shape id="_x0000_s1053" type="#_x0000_t75" style="position:absolute;left:536;top:345;width:199;height:139">
              <v:imagedata r:id="rId8" o:title=""/>
            </v:shape>
            <v:shape id="_x0000_s1052" style="position:absolute;left:575;top:899;width:185;height:148" coordorigin="575,899" coordsize="185,148" path="m759,899r-20,25l718,945r-50,32l575,1033r10,14l649,1012r79,-56l759,921r,-22xe" fillcolor="#ffd200" stroked="f">
              <v:path arrowok="t"/>
            </v:shape>
            <v:shape id="_x0000_s1051" type="#_x0000_t75" style="position:absolute;left:40;top:7;width:397;height:233">
              <v:imagedata r:id="rId9" o:title=""/>
            </v:shape>
            <v:shape id="_x0000_s1050" style="position:absolute;left:98;top:349;width:374;height:686" coordorigin="98,349" coordsize="374,686" path="m270,349r-71,26l155,427r-33,73l108,559r-9,64l98,657r1,34l105,761r14,64l139,882r39,74l226,1007r73,27l318,1032r69,-40l427,934r29,-79l467,793r4,-67l470,691r-6,-68l450,559,430,500,391,427,343,375,270,349xe" fillcolor="#001e38" stroked="f">
              <v:path arrowok="t"/>
            </v:shape>
            <v:shape id="_x0000_s1049" style="position:absolute;left:126;top:380;width:319;height:608" coordorigin="126,380" coordsize="319,608" path="m273,380r-61,24l164,469r-24,71l128,623r-2,30l127,683r6,62l152,828r30,70l221,951r61,34l298,987r16,-2l372,951r34,-53l430,828r13,-83l444,714r,-31l438,623,418,540,388,469,349,417,289,382r-16,-2xe" fillcolor="#463c42" stroked="f">
              <v:path arrowok="t"/>
            </v:shape>
            <v:shape id="_x0000_s1048" type="#_x0000_t75" style="position:absolute;left:106;top:601;width:344;height:165">
              <v:imagedata r:id="rId10" o:title=""/>
            </v:shape>
            <v:shape id="_x0000_s1047" style="position:absolute;left:663;top:1026;width:767;height:311" coordorigin="663,1026" coordsize="767,311" o:spt="100" adj="0,,0" path="m793,1026r-1,1l788,1030r-6,5l764,1048r-11,8l742,1064r-24,18l686,1104r-9,6l671,1115r-6,3l663,1119r659,218l1309,1269r30,-42l1423,1227,793,1026xm1423,1227r-84,l1429,1229r-6,-2xe" fillcolor="#ffbe00" stroked="f">
              <v:stroke joinstyle="round"/>
              <v:formulas/>
              <v:path arrowok="t" o:connecttype="segments"/>
            </v:shape>
            <v:shape id="_x0000_s1046" style="position:absolute;left:650;top:1107;width:677;height:241" coordorigin="650,1107" coordsize="677,241" o:spt="100" adj="0,,0" path="m660,1114r3,3l669,1124r5,6l678,1134r2,2l1327,1348r-3,-16l660,1114xm650,1107r1,4l660,1114r-2,-2l653,1108r-3,-1xe" fillcolor="#b76b04" stroked="f">
              <v:stroke joinstyle="round"/>
              <v:formulas/>
              <v:path arrowok="t" o:connecttype="segments"/>
            </v:shape>
            <v:shape id="_x0000_s1045" type="#_x0000_t75" style="position:absolute;left:1308;top:1218;width:143;height:227">
              <v:imagedata r:id="rId11" o:title=""/>
            </v:shape>
            <v:shape id="_x0000_s1044" style="position:absolute;left:613;top:1125;width:97;height:89" coordorigin="613,1125" coordsize="97,89" path="m662,1125r-49,45l613,1213r96,-68l662,1125xe" fillcolor="#ac5300" stroked="f">
              <v:path arrowok="t"/>
            </v:shape>
            <w10:wrap type="none"/>
            <w10:anchorlock/>
          </v:group>
        </w:pict>
      </w:r>
      <w:r>
        <w:rPr>
          <w:rFonts w:ascii="Times New Roman"/>
          <w:spacing w:val="73"/>
          <w:position w:val="1"/>
          <w:sz w:val="20"/>
        </w:rPr>
        <w:t xml:space="preserve"> </w:t>
      </w:r>
      <w:r w:rsidR="007071FE" w:rsidRPr="007071FE">
        <w:rPr>
          <w:rFonts w:ascii="Times New Roman"/>
          <w:spacing w:val="73"/>
          <w:sz w:val="20"/>
        </w:rPr>
      </w:r>
      <w:r w:rsidR="007071FE" w:rsidRPr="007071FE">
        <w:rPr>
          <w:rFonts w:ascii="Times New Roman"/>
          <w:spacing w:val="73"/>
          <w:sz w:val="20"/>
        </w:rPr>
        <w:pict>
          <v:group id="_x0000_s1033" style="width:84.6pt;height:72.75pt;mso-position-horizontal-relative:char;mso-position-vertical-relative:line" coordsize="1692,1455">
            <v:shape id="_x0000_s1042" style="position:absolute;width:412;height:379" coordsize="412,379" path="m262,l226,r-6,2l217,4r-4,2l210,8r-4,2l202,14r-4,2l194,20r-6,1l184,23r-4,4l174,31r-4,2l159,40r-4,4l132,59r-5,2l121,67r-4,2l111,75r-5,1l95,84r-6,6l84,92r-6,5l74,99r-6,6l64,109r-5,4l54,114r-4,4l45,122r-3,4l36,130r-3,3l29,135r-4,4l22,143r-4,2l13,151r-5,5l4,160r-3,4l,168r,5l3,177r3,l7,181r3,2l14,187r6,3l32,202r17,11l53,217r7,4l65,225r7,5l78,234r7,6l92,244r7,5l113,257r7,5l127,266r7,6l142,278r7,3l163,291r8,4l180,300r14,8l201,314r7,4l222,327r20,11l249,340r6,4l262,350r7,4l275,355r5,4l284,361r6,4l294,365r6,4l308,373r3,1l315,374r6,4l327,378r5,-5l333,369r6,-12l341,350r5,-10l348,333r2,-6l351,323r3,-5l355,314r2,-6l360,302r1,-5l364,293r1,-8l366,281r2,-7l369,268r3,-6l373,257r3,-4l378,247r1,-7l382,228r3,-5l385,215r2,-6l394,181r2,-4l400,160r1,-4l403,151r,-4l404,141r2,-4l407,130r1,-6l410,116r,-9l411,103r-1,-4l403,90r-9,-8l390,76,373,65r-4,-4l361,56r-4,-4l353,50r-3,-2l341,44r-2,-4l336,39,323,33r-2,-2l316,27r-4,-2l309,23r-4,-2l302,20r-4,-2l295,16r-4,-2l288,12r-4,-2l279,6r-3,l272,4,269,2r-4,l263,1,262,xe" fillcolor="black" stroked="f">
              <v:path arrowok="t"/>
            </v:shape>
            <v:shape id="_x0000_s1041" style="position:absolute;left:348;top:75;width:1344;height:1380" coordorigin="348,75" coordsize="1344,1380" o:spt="100" adj="0,,0" path="m1583,1451r-38,l1554,1454r22,l1580,1453r3,-2xm1365,521r-930,l438,523r4,1l467,539r7,5l482,550r10,6l503,563r10,8l549,596r11,10l588,625r14,11l617,645r31,23l679,693r16,11l712,717r18,13l780,769r37,27l850,823r18,15l885,850r136,108l1067,997r17,12l1098,1020r13,12l1126,1043r25,23l1164,1076r12,11l1198,1106r10,8l1218,1124r7,4l1233,1138r7,6l1249,1151r5,6l1260,1163r5,5l1272,1175r6,8l1283,1187r13,15l1300,1208r7,6l1313,1222r7,5l1324,1233r12,15l1343,1254r4,8l1353,1267r13,14l1370,1286r5,8l1381,1300r5,7l1392,1313r6,6l1402,1326r5,6l1413,1340r6,5l1424,1351r11,11l1439,1368r6,5l1451,1380r4,3l1460,1389r5,3l1470,1399r4,3l1478,1408r6,3l1488,1418r6,1l1498,1423r4,4l1508,1430r4,4l1516,1437r4,1l1525,1443r4,3l1534,1448r3,2l1543,1451r44,l1590,1450r4,-2l1597,1446r4,-3l1604,1440r4,-2l1609,1434r5,-2l1619,1424r7,-5l1628,1413r2,-3l1632,1405r3,-3l1637,1396r3,-4l1646,1383r1,-8l1650,1372r3,-8l1654,1359r3,-6l1658,1346r3,-5l1662,1334r3,-8l1667,1319r1,-8l1669,1305r2,-10l1672,1287r3,-6l1676,1273r2,-8l1678,1256r1,-8l1682,1229r1,-7l1683,1213r2,-10l1686,1192r,-19l1687,1163r,-12l1689,1141r,-11l1690,1121r,-80l1692,1030r-2,-13l1690,993r-3,-22l1687,960r-1,-11l1686,939r-3,-9l1683,919r-2,-19l1679,892r-1,-10l1675,873r-1,-8l1671,855r-2,-8l1667,841r-2,-8l1662,823r-5,-16l1654,803r-4,-8l1647,787r-3,-8l1642,774r-5,-8l1635,760r-6,-11l1623,742r-4,-6l1615,730r-3,-5l1608,718r-5,-8l1598,706r-4,-5l1589,696r-5,-6l1579,685r-4,-6l1569,675r-4,-6l1559,664r-5,-4l1548,655r-5,-7l1537,642r-6,-3l1526,633r-6,-4l1513,625r-5,-5l1494,609r-6,-3l1481,599r-5,-6l1462,582r-7,-3l1448,572r-9,-5l1430,559r-34,-19l1384,532r-14,-8l1365,521xm488,75r-10,l472,79r-8,4l453,99r-4,11l445,119r-3,11l435,149r-3,11l431,165r-3,11l425,181r-1,7l421,195r-3,13l412,221r-1,8l406,245r-3,14l400,265r-3,10l394,283r-1,6l390,297r-1,8l386,313r-1,6l379,335r-3,16l373,358r-1,8l369,373r-3,15l364,394r-3,16l360,415r-2,8l355,435r-1,5l351,451r,5l350,462r,16l348,485r2,8l351,499r2,3l361,513r5,5l371,523r5,1l382,529r4,l392,531r20,l418,529r13,-6l432,521r933,l1356,515r-15,-6l1325,499r-15,-8l1276,472r-18,-11l1240,453r-18,-11l1203,432r-20,-11l1164,412r-20,-11l1123,391r-19,-13l1084,370r-22,-12l1020,335,978,315,916,286,895,275,874,265,853,254r-20,-9l812,234,773,215,755,205,736,195r-18,-9l681,170,665,160,634,146r-15,-6l603,132r-14,-8l577,119r-11,-6l553,108r-10,-6l532,97,516,89r-7,-5l503,81r-6,l495,78r-6,l488,75xe" fillcolor="black" stroked="f">
              <v:stroke joinstyle="round"/>
              <v:formulas/>
              <v:path arrowok="t" o:connecttype="segments"/>
            </v:shape>
            <v:shape id="_x0000_s1040" type="#_x0000_t75" style="position:absolute;left:1445;top:1160;width:135;height:139">
              <v:imagedata r:id="rId12" o:title=""/>
            </v:shape>
            <v:shape id="_x0000_s1039" type="#_x0000_t75" style="position:absolute;left:1138;top:608;width:272;height:370">
              <v:imagedata r:id="rId13" o:title=""/>
            </v:shape>
            <v:shape id="_x0000_s1038" style="position:absolute;left:412;top:188;width:785;height:486" coordorigin="412,188" coordsize="785,486" path="m424,188r-12,27l1184,674r13,-28l424,188xe" stroked="f">
              <v:path arrowok="t"/>
            </v:shape>
            <v:shape id="_x0000_s1037" style="position:absolute;left:372;top:319;width:785;height:486" coordorigin="372,319" coordsize="785,486" path="m383,319r-11,27l1144,805r13,-28l383,319xe" stroked="f">
              <v:path arrowok="t"/>
            </v:shape>
            <v:shape id="_x0000_s1036" type="#_x0000_t75" style="position:absolute;left:1353;top:779;width:170;height:260">
              <v:imagedata r:id="rId14" o:title=""/>
            </v:shape>
            <v:shape id="_x0000_s1035" style="position:absolute;left:183;top:40;width:102;height:57" coordorigin="183,40" coordsize="102,57" path="m269,40r-27,l240,42r-5,l233,44r-4,l226,48r-4,l219,50r-4,2l212,56r-4,2l203,61r-5,8l194,71r-3,4l188,76r-1,4l184,84r-1,6l184,95r4,2l196,97r2,-2l202,95r3,-1l209,94r4,-2l216,90r4,l226,88r3,-2l233,86r4,-2l241,84r4,-4l249,80r3,-2l263,78r5,-2l272,76r8,-3l283,67r1,-8l283,56r,-4l277,44r-8,-4xe" stroked="f">
              <v:path arrowok="t"/>
            </v:shape>
            <v:shape id="_x0000_s1034" style="position:absolute;left:1565;top:765;width:70;height:179" coordorigin="1565,765" coordsize="70,179" path="m1566,765r-1,2l1565,788r3,8l1568,801r1,8l1570,815r3,9l1573,828r2,4l1576,838r1,3l1579,847r1,4l1583,857r1,5l1586,866r1,4l1589,875r,4l1591,887r2,9l1593,904r1,6l1594,915r2,8l1596,927r1,4l1597,934r1,4l1600,940r5,4l1612,944r4,-2l1619,940r4,l1626,936r3,-2l1629,931r3,-4l1632,919r1,-6l1633,908r2,-10l1633,894r,-3l1632,885r,-11l1630,870r-1,-8l1629,858r-1,-7l1626,845r-3,-7l1623,832r-2,-4l1618,822r-3,-5l1614,813r-3,-4l1609,803r-2,-3l1604,796r-6,-6l1593,784r-6,-5l1583,775r-6,-4l1573,769r-3,-2l1568,767r-2,-2xe" stroked="f">
              <v:path arrowok="t"/>
            </v:shape>
            <w10:wrap type="none"/>
            <w10:anchorlock/>
          </v:group>
        </w:pict>
      </w:r>
      <w:r>
        <w:rPr>
          <w:rFonts w:ascii="Times New Roman"/>
          <w:spacing w:val="73"/>
          <w:sz w:val="20"/>
        </w:rPr>
        <w:tab/>
      </w:r>
      <w:r w:rsidR="007071FE" w:rsidRPr="007071FE">
        <w:rPr>
          <w:rFonts w:ascii="Times New Roman"/>
          <w:spacing w:val="73"/>
          <w:sz w:val="20"/>
        </w:rPr>
      </w:r>
      <w:r w:rsidR="007071FE">
        <w:rPr>
          <w:rFonts w:ascii="Times New Roman"/>
          <w:spacing w:val="73"/>
          <w:sz w:val="20"/>
        </w:rPr>
        <w:pict>
          <v:group id="_x0000_s1027" style="width:90.75pt;height:78.45pt;mso-position-horizontal-relative:char;mso-position-vertical-relative:line" coordsize="1815,1569">
            <v:shape id="_x0000_s1032" style="position:absolute;left:1692;top:632;width:122;height:794" coordorigin="1692,632" coordsize="122,794" path="m1814,632r-40,2l1692,1423r37,3l1729,1415r1,-5l1730,1403r2,-6l1732,1389r1,-8l1733,1369r2,-9l1738,1338r,-12l1739,1313r3,-13l1744,1286r,-16l1747,1256r2,-17l1749,1225r3,-18l1753,1193r3,-36l1759,1139r2,-16l1762,1105r3,-18l1768,1051r2,-20l1773,1015r1,-20l1776,977r3,-18l1780,943r2,-20l1783,907r4,-18l1787,873r1,-18l1791,839r,-16l1794,808r2,-16l1799,763r3,-12l1802,736r1,-12l1803,711r3,-9l1806,692r2,-11l1808,672r1,-7l1809,656r2,-6l1811,645r1,-4l1812,634r2,-2xe" fillcolor="black" stroked="f">
              <v:path arrowok="t"/>
            </v:shape>
            <v:shape id="_x0000_s1031" type="#_x0000_t75" style="position:absolute;left:728;top:102;width:195;height:280">
              <v:imagedata r:id="rId15" o:title=""/>
            </v:shape>
            <v:shape id="_x0000_s1030" type="#_x0000_t75" style="position:absolute;width:1260;height:1569">
              <v:imagedata r:id="rId16" o:title=""/>
            </v:shape>
            <v:shape id="_x0000_s1029" type="#_x0000_t75" style="position:absolute;left:1174;top:887;width:360;height:183">
              <v:imagedata r:id="rId17" o:title=""/>
            </v:shape>
            <v:shape id="_x0000_s1028" type="#_x0000_t75" style="position:absolute;left:655;top:13;width:1160;height:1413">
              <v:imagedata r:id="rId18" o:title=""/>
            </v:shape>
            <w10:wrap type="none"/>
            <w10:anchorlock/>
          </v:group>
        </w:pict>
      </w:r>
    </w:p>
    <w:p w:rsidR="007071FE" w:rsidRDefault="007071FE">
      <w:pPr>
        <w:pStyle w:val="Heading1"/>
        <w:spacing w:line="415" w:lineRule="exact"/>
        <w:ind w:left="4103"/>
      </w:pPr>
      <w:r>
        <w:pict>
          <v:shapetype id="_x0000_t202" coordsize="21600,21600" o:spt="202" path="m,l,21600r21600,l21600,xe">
            <v:stroke joinstyle="miter"/>
            <v:path gradientshapeok="t" o:connecttype="rect"/>
          </v:shapetype>
          <v:shape id="_x0000_s1026" type="#_x0000_t202" style="position:absolute;left:0;text-align:left;margin-left:31.4pt;margin-top:2.35pt;width:133.05pt;height:63.2pt;z-index:1096;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661"/>
                  </w:tblGrid>
                  <w:tr w:rsidR="007071FE">
                    <w:trPr>
                      <w:trHeight w:hRule="exact" w:val="217"/>
                    </w:trPr>
                    <w:tc>
                      <w:tcPr>
                        <w:tcW w:w="2661" w:type="dxa"/>
                      </w:tcPr>
                      <w:p w:rsidR="007071FE" w:rsidRDefault="00B16C62">
                        <w:pPr>
                          <w:pStyle w:val="TableParagraph"/>
                          <w:spacing w:line="184" w:lineRule="exact"/>
                          <w:rPr>
                            <w:sz w:val="18"/>
                          </w:rPr>
                        </w:pPr>
                        <w:r>
                          <w:rPr>
                            <w:sz w:val="18"/>
                          </w:rPr>
                          <w:t>BLAINE ROBERTS</w:t>
                        </w:r>
                      </w:p>
                      <w:p w:rsidR="00B16C62" w:rsidRDefault="00B16C62">
                        <w:pPr>
                          <w:pStyle w:val="TableParagraph"/>
                          <w:spacing w:line="184" w:lineRule="exact"/>
                          <w:rPr>
                            <w:sz w:val="18"/>
                          </w:rPr>
                        </w:pPr>
                      </w:p>
                      <w:p w:rsidR="00B16C62" w:rsidRDefault="00B16C62">
                        <w:pPr>
                          <w:pStyle w:val="TableParagraph"/>
                          <w:spacing w:line="184" w:lineRule="exact"/>
                          <w:rPr>
                            <w:sz w:val="18"/>
                          </w:rPr>
                        </w:pPr>
                        <w:r>
                          <w:rPr>
                            <w:sz w:val="18"/>
                          </w:rPr>
                          <w:t xml:space="preserve">1616 </w:t>
                        </w:r>
                      </w:p>
                    </w:tc>
                  </w:tr>
                  <w:tr w:rsidR="007071FE">
                    <w:trPr>
                      <w:trHeight w:hRule="exact" w:val="254"/>
                    </w:trPr>
                    <w:tc>
                      <w:tcPr>
                        <w:tcW w:w="2661" w:type="dxa"/>
                      </w:tcPr>
                      <w:p w:rsidR="007071FE" w:rsidRDefault="00B16C62">
                        <w:pPr>
                          <w:pStyle w:val="TableParagraph"/>
                          <w:spacing w:before="14"/>
                          <w:rPr>
                            <w:sz w:val="18"/>
                          </w:rPr>
                        </w:pPr>
                        <w:r>
                          <w:rPr>
                            <w:sz w:val="18"/>
                          </w:rPr>
                          <w:t>1616 NORD AVE. STE# A</w:t>
                        </w:r>
                      </w:p>
                      <w:p w:rsidR="00B16C62" w:rsidRDefault="00B16C62">
                        <w:pPr>
                          <w:pStyle w:val="TableParagraph"/>
                          <w:spacing w:before="14"/>
                          <w:rPr>
                            <w:sz w:val="18"/>
                          </w:rPr>
                        </w:pPr>
                      </w:p>
                    </w:tc>
                  </w:tr>
                  <w:tr w:rsidR="007071FE">
                    <w:trPr>
                      <w:trHeight w:hRule="exact" w:val="230"/>
                    </w:trPr>
                    <w:tc>
                      <w:tcPr>
                        <w:tcW w:w="2661" w:type="dxa"/>
                      </w:tcPr>
                      <w:p w:rsidR="007071FE" w:rsidRDefault="00B16C62">
                        <w:pPr>
                          <w:pStyle w:val="TableParagraph"/>
                          <w:spacing w:before="14"/>
                          <w:ind w:left="250"/>
                          <w:rPr>
                            <w:sz w:val="18"/>
                          </w:rPr>
                        </w:pPr>
                        <w:r>
                          <w:rPr>
                            <w:sz w:val="18"/>
                          </w:rPr>
                          <w:t>CHICO, CA 95926</w:t>
                        </w:r>
                      </w:p>
                    </w:tc>
                  </w:tr>
                  <w:tr w:rsidR="007071FE">
                    <w:trPr>
                      <w:trHeight w:hRule="exact" w:val="402"/>
                    </w:trPr>
                    <w:tc>
                      <w:tcPr>
                        <w:tcW w:w="2661" w:type="dxa"/>
                      </w:tcPr>
                      <w:p w:rsidR="007071FE" w:rsidRDefault="00B16C62">
                        <w:pPr>
                          <w:pStyle w:val="TableParagraph"/>
                          <w:spacing w:line="242" w:lineRule="auto"/>
                          <w:ind w:right="350" w:firstLine="50"/>
                          <w:rPr>
                            <w:sz w:val="18"/>
                          </w:rPr>
                        </w:pPr>
                        <w:r>
                          <w:rPr>
                            <w:sz w:val="18"/>
                          </w:rPr>
                          <w:t>530-828-9426</w:t>
                        </w:r>
                      </w:p>
                      <w:p w:rsidR="00B16C62" w:rsidRDefault="00B16C62">
                        <w:pPr>
                          <w:pStyle w:val="TableParagraph"/>
                          <w:spacing w:line="242" w:lineRule="auto"/>
                          <w:ind w:right="350" w:firstLine="50"/>
                          <w:rPr>
                            <w:sz w:val="18"/>
                          </w:rPr>
                        </w:pPr>
                        <w:r>
                          <w:rPr>
                            <w:sz w:val="18"/>
                          </w:rPr>
                          <w:t>www.roddoors.com</w:t>
                        </w:r>
                      </w:p>
                    </w:tc>
                  </w:tr>
                </w:tbl>
                <w:p w:rsidR="007071FE" w:rsidRDefault="007071FE">
                  <w:pPr>
                    <w:pStyle w:val="BodyText"/>
                    <w:ind w:left="0"/>
                  </w:pPr>
                </w:p>
              </w:txbxContent>
            </v:textbox>
            <w10:wrap anchorx="page"/>
          </v:shape>
        </w:pict>
      </w:r>
      <w:r w:rsidR="00772D10">
        <w:t>INSTALLATION INSTRUCTIONS</w:t>
      </w:r>
    </w:p>
    <w:p w:rsidR="007071FE" w:rsidRDefault="00772D10">
      <w:pPr>
        <w:ind w:left="2962" w:right="76"/>
        <w:rPr>
          <w:b/>
          <w:sz w:val="36"/>
        </w:rPr>
      </w:pPr>
      <w:r>
        <w:rPr>
          <w:b/>
          <w:sz w:val="36"/>
        </w:rPr>
        <w:t>FORD TRUCK ’61 – ’66 THE HUGO REAR CAB COVER</w:t>
      </w:r>
    </w:p>
    <w:p w:rsidR="007071FE" w:rsidRDefault="007071FE">
      <w:pPr>
        <w:pStyle w:val="BodyText"/>
        <w:ind w:left="0"/>
        <w:rPr>
          <w:b/>
          <w:sz w:val="48"/>
        </w:rPr>
      </w:pPr>
    </w:p>
    <w:p w:rsidR="007071FE" w:rsidRDefault="00772D10">
      <w:pPr>
        <w:pStyle w:val="Heading2"/>
        <w:spacing w:before="1"/>
      </w:pPr>
      <w:r>
        <w:rPr>
          <w:u w:val="thick"/>
        </w:rPr>
        <w:t>Tools required: (Not included)</w:t>
      </w:r>
    </w:p>
    <w:p w:rsidR="007071FE" w:rsidRDefault="00772D10">
      <w:pPr>
        <w:pStyle w:val="BodyText"/>
        <w:ind w:right="9425"/>
      </w:pPr>
      <w:r>
        <w:t>Utility Knife ABS Pipe Glue Tape Measure</w:t>
      </w:r>
    </w:p>
    <w:p w:rsidR="007071FE" w:rsidRDefault="00772D10">
      <w:pPr>
        <w:pStyle w:val="ListParagraph"/>
        <w:numPr>
          <w:ilvl w:val="0"/>
          <w:numId w:val="3"/>
        </w:numPr>
        <w:tabs>
          <w:tab w:val="left" w:pos="433"/>
        </w:tabs>
        <w:ind w:right="8010" w:firstLine="0"/>
        <w:rPr>
          <w:sz w:val="24"/>
        </w:rPr>
      </w:pPr>
      <w:r>
        <w:rPr>
          <w:sz w:val="24"/>
        </w:rPr>
        <w:t>Can Spray Adhesive Sanding Block (80</w:t>
      </w:r>
      <w:r>
        <w:rPr>
          <w:spacing w:val="-9"/>
          <w:sz w:val="24"/>
        </w:rPr>
        <w:t xml:space="preserve"> </w:t>
      </w:r>
      <w:r>
        <w:rPr>
          <w:sz w:val="24"/>
        </w:rPr>
        <w:t>grit)</w:t>
      </w:r>
    </w:p>
    <w:p w:rsidR="007071FE" w:rsidRDefault="00772D10">
      <w:pPr>
        <w:pStyle w:val="Heading2"/>
      </w:pPr>
      <w:r>
        <w:rPr>
          <w:u w:val="thick"/>
        </w:rPr>
        <w:t>Lay out all pieces: (Included)</w:t>
      </w:r>
    </w:p>
    <w:p w:rsidR="007071FE" w:rsidRDefault="00772D10">
      <w:pPr>
        <w:pStyle w:val="ListParagraph"/>
        <w:numPr>
          <w:ilvl w:val="0"/>
          <w:numId w:val="3"/>
        </w:numPr>
        <w:tabs>
          <w:tab w:val="left" w:pos="486"/>
        </w:tabs>
        <w:ind w:left="485" w:hanging="285"/>
        <w:rPr>
          <w:sz w:val="24"/>
        </w:rPr>
      </w:pPr>
      <w:r>
        <w:rPr>
          <w:sz w:val="24"/>
        </w:rPr>
        <w:t>Pre-trimmed Corner</w:t>
      </w:r>
      <w:r>
        <w:rPr>
          <w:spacing w:val="-9"/>
          <w:sz w:val="24"/>
        </w:rPr>
        <w:t xml:space="preserve"> </w:t>
      </w:r>
      <w:r>
        <w:rPr>
          <w:sz w:val="24"/>
        </w:rPr>
        <w:t>Pieces</w:t>
      </w:r>
    </w:p>
    <w:p w:rsidR="007071FE" w:rsidRDefault="00772D10">
      <w:pPr>
        <w:pStyle w:val="BodyText"/>
        <w:ind w:right="76"/>
      </w:pPr>
      <w:r>
        <w:t xml:space="preserve">1   Pre-trimmed ABS Center </w:t>
      </w:r>
      <w:proofErr w:type="gramStart"/>
      <w:r>
        <w:t>Panel  25</w:t>
      </w:r>
      <w:proofErr w:type="gramEnd"/>
      <w:r>
        <w:t xml:space="preserve"> ¾” x 42”</w:t>
      </w:r>
    </w:p>
    <w:p w:rsidR="007071FE" w:rsidRDefault="00772D10">
      <w:pPr>
        <w:pStyle w:val="BodyText"/>
        <w:ind w:right="76"/>
      </w:pPr>
      <w:r>
        <w:t>1   Universal Installation Kit</w:t>
      </w:r>
    </w:p>
    <w:p w:rsidR="007071FE" w:rsidRDefault="00772D10">
      <w:pPr>
        <w:pStyle w:val="BodyText"/>
        <w:ind w:right="76"/>
      </w:pPr>
      <w:r>
        <w:t>1   Lower Brace</w:t>
      </w:r>
    </w:p>
    <w:p w:rsidR="007071FE" w:rsidRDefault="00772D10">
      <w:pPr>
        <w:pStyle w:val="Heading2"/>
        <w:spacing w:line="338" w:lineRule="auto"/>
        <w:ind w:right="4049"/>
      </w:pPr>
      <w:r>
        <w:t>Test each corner for fit to ensure that the corners are correct</w:t>
      </w:r>
      <w:r>
        <w:t>. Option # 1:  If covering each piece separately.</w:t>
      </w:r>
    </w:p>
    <w:p w:rsidR="007071FE" w:rsidRDefault="00772D10">
      <w:pPr>
        <w:pStyle w:val="BodyText"/>
        <w:spacing w:before="2"/>
        <w:ind w:right="76"/>
      </w:pPr>
      <w:r>
        <w:t>A) Start by applying the foam edge tape to corner pieces by running it along the entire edge of the panel stopping at both the top and bottom where the edge of panel meets the step where the corner pieces a</w:t>
      </w:r>
      <w:r>
        <w:t>re fitted and fixed into the center section. Apply foam tape along the edge of entire center section, keeping the same idea to stop short of the side that contain the mounted retainer strips that corner pieces will be mounted on.</w:t>
      </w:r>
    </w:p>
    <w:p w:rsidR="007071FE" w:rsidRDefault="00772D10">
      <w:pPr>
        <w:pStyle w:val="Heading2"/>
      </w:pPr>
      <w:r>
        <w:t>Option # 2:  If gluing tog</w:t>
      </w:r>
      <w:r>
        <w:t>ether as one unit.</w:t>
      </w:r>
    </w:p>
    <w:p w:rsidR="007071FE" w:rsidRDefault="00772D10">
      <w:pPr>
        <w:pStyle w:val="ListParagraph"/>
        <w:numPr>
          <w:ilvl w:val="0"/>
          <w:numId w:val="2"/>
        </w:numPr>
        <w:tabs>
          <w:tab w:val="left" w:pos="466"/>
        </w:tabs>
        <w:spacing w:before="120"/>
        <w:ind w:right="100" w:firstLine="0"/>
        <w:rPr>
          <w:sz w:val="24"/>
        </w:rPr>
      </w:pPr>
      <w:r>
        <w:rPr>
          <w:sz w:val="24"/>
        </w:rPr>
        <w:t>On the backside of the cover glue the corners to the center section with ABS pipe glue (not included), slipping corner pieces behind the glue strips that are already mounted on the backsides of the panel. Notice the strips to the back do</w:t>
      </w:r>
      <w:r>
        <w:rPr>
          <w:sz w:val="24"/>
        </w:rPr>
        <w:t xml:space="preserve"> not fun to the top of the panel. The strip ends ½” from the top of the backside of the panel. This will allow you to run the foam edge tape all the way around the top of the cover. Be sure to properly support the panels on the flat surface while the glue </w:t>
      </w:r>
      <w:r>
        <w:rPr>
          <w:sz w:val="24"/>
        </w:rPr>
        <w:t>dries. Use lots of weights to keep the pieces flat until the glue dives, 1-24 hours (the longer the</w:t>
      </w:r>
      <w:r>
        <w:rPr>
          <w:spacing w:val="-24"/>
          <w:sz w:val="24"/>
        </w:rPr>
        <w:t xml:space="preserve"> </w:t>
      </w:r>
      <w:r>
        <w:rPr>
          <w:sz w:val="24"/>
        </w:rPr>
        <w:t>better).</w:t>
      </w:r>
    </w:p>
    <w:p w:rsidR="007071FE" w:rsidRDefault="00772D10">
      <w:pPr>
        <w:pStyle w:val="ListParagraph"/>
        <w:numPr>
          <w:ilvl w:val="0"/>
          <w:numId w:val="2"/>
        </w:numPr>
        <w:tabs>
          <w:tab w:val="left" w:pos="512"/>
        </w:tabs>
        <w:spacing w:before="120"/>
        <w:ind w:right="169" w:firstLine="0"/>
        <w:rPr>
          <w:sz w:val="24"/>
        </w:rPr>
      </w:pPr>
      <w:r>
        <w:rPr>
          <w:sz w:val="24"/>
        </w:rPr>
        <w:t>After the glue has set, remove the weights and block sand the glue joint until it is smooth and level. Sometimes we apply an additional coat of glu</w:t>
      </w:r>
      <w:r>
        <w:rPr>
          <w:sz w:val="24"/>
        </w:rPr>
        <w:t>e to fill in any holes. Let dry and sand smooth. (Another case of more is</w:t>
      </w:r>
      <w:r>
        <w:rPr>
          <w:spacing w:val="-5"/>
          <w:sz w:val="24"/>
        </w:rPr>
        <w:t xml:space="preserve"> </w:t>
      </w:r>
      <w:r>
        <w:rPr>
          <w:sz w:val="24"/>
        </w:rPr>
        <w:t>better).</w:t>
      </w:r>
    </w:p>
    <w:p w:rsidR="007071FE" w:rsidRDefault="00772D10">
      <w:pPr>
        <w:pStyle w:val="ListParagraph"/>
        <w:numPr>
          <w:ilvl w:val="0"/>
          <w:numId w:val="2"/>
        </w:numPr>
        <w:tabs>
          <w:tab w:val="left" w:pos="510"/>
        </w:tabs>
        <w:spacing w:before="120"/>
        <w:ind w:right="554" w:firstLine="0"/>
        <w:rPr>
          <w:sz w:val="24"/>
        </w:rPr>
      </w:pPr>
      <w:r>
        <w:rPr>
          <w:sz w:val="24"/>
        </w:rPr>
        <w:t>Apply</w:t>
      </w:r>
      <w:r>
        <w:rPr>
          <w:spacing w:val="-5"/>
          <w:sz w:val="24"/>
        </w:rPr>
        <w:t xml:space="preserve"> </w:t>
      </w:r>
      <w:r>
        <w:rPr>
          <w:sz w:val="24"/>
        </w:rPr>
        <w:t>the</w:t>
      </w:r>
      <w:r>
        <w:rPr>
          <w:spacing w:val="-1"/>
          <w:sz w:val="24"/>
        </w:rPr>
        <w:t xml:space="preserve"> </w:t>
      </w:r>
      <w:r>
        <w:rPr>
          <w:sz w:val="24"/>
        </w:rPr>
        <w:t>foam</w:t>
      </w:r>
      <w:r>
        <w:rPr>
          <w:spacing w:val="-3"/>
          <w:sz w:val="24"/>
        </w:rPr>
        <w:t xml:space="preserve"> </w:t>
      </w:r>
      <w:r>
        <w:rPr>
          <w:sz w:val="24"/>
        </w:rPr>
        <w:t>edge</w:t>
      </w:r>
      <w:r>
        <w:rPr>
          <w:spacing w:val="-6"/>
          <w:sz w:val="24"/>
        </w:rPr>
        <w:t xml:space="preserve"> </w:t>
      </w:r>
      <w:r>
        <w:rPr>
          <w:sz w:val="24"/>
        </w:rPr>
        <w:t>tape</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backside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cover</w:t>
      </w:r>
      <w:r>
        <w:rPr>
          <w:spacing w:val="-4"/>
          <w:sz w:val="24"/>
        </w:rPr>
        <w:t xml:space="preserve"> </w:t>
      </w:r>
      <w:r>
        <w:rPr>
          <w:sz w:val="24"/>
        </w:rPr>
        <w:t>at</w:t>
      </w:r>
      <w:r>
        <w:rPr>
          <w:spacing w:val="-3"/>
          <w:sz w:val="24"/>
        </w:rPr>
        <w:t xml:space="preserve"> </w:t>
      </w:r>
      <w:r>
        <w:rPr>
          <w:sz w:val="24"/>
        </w:rPr>
        <w:t>the</w:t>
      </w:r>
      <w:r>
        <w:rPr>
          <w:spacing w:val="-3"/>
          <w:sz w:val="24"/>
        </w:rPr>
        <w:t xml:space="preserve"> </w:t>
      </w:r>
      <w:r>
        <w:rPr>
          <w:sz w:val="24"/>
        </w:rPr>
        <w:t>top</w:t>
      </w:r>
      <w:r>
        <w:rPr>
          <w:spacing w:val="-3"/>
          <w:sz w:val="24"/>
        </w:rPr>
        <w:t xml:space="preserve"> </w:t>
      </w:r>
      <w:r>
        <w:rPr>
          <w:sz w:val="24"/>
        </w:rPr>
        <w:t>edge</w:t>
      </w:r>
      <w:r>
        <w:rPr>
          <w:spacing w:val="-4"/>
          <w:sz w:val="24"/>
        </w:rPr>
        <w:t xml:space="preserve"> </w:t>
      </w:r>
      <w:r>
        <w:rPr>
          <w:sz w:val="24"/>
        </w:rPr>
        <w:t>and</w:t>
      </w:r>
      <w:r>
        <w:rPr>
          <w:spacing w:val="-3"/>
          <w:sz w:val="24"/>
        </w:rPr>
        <w:t xml:space="preserve"> </w:t>
      </w:r>
      <w:r>
        <w:rPr>
          <w:sz w:val="24"/>
        </w:rPr>
        <w:t>down</w:t>
      </w:r>
      <w:r>
        <w:rPr>
          <w:spacing w:val="-3"/>
          <w:sz w:val="24"/>
        </w:rPr>
        <w:t xml:space="preserve"> </w:t>
      </w:r>
      <w:r>
        <w:rPr>
          <w:sz w:val="24"/>
        </w:rPr>
        <w:t>the</w:t>
      </w:r>
      <w:r>
        <w:rPr>
          <w:spacing w:val="-1"/>
          <w:sz w:val="24"/>
        </w:rPr>
        <w:t xml:space="preserve"> </w:t>
      </w:r>
      <w:r>
        <w:rPr>
          <w:sz w:val="24"/>
        </w:rPr>
        <w:t>sides</w:t>
      </w:r>
      <w:r>
        <w:rPr>
          <w:spacing w:val="-2"/>
          <w:sz w:val="24"/>
        </w:rPr>
        <w:t xml:space="preserve"> </w:t>
      </w:r>
      <w:r>
        <w:rPr>
          <w:sz w:val="24"/>
        </w:rPr>
        <w:t>on</w:t>
      </w:r>
      <w:r>
        <w:rPr>
          <w:spacing w:val="-3"/>
          <w:sz w:val="24"/>
        </w:rPr>
        <w:t xml:space="preserve"> </w:t>
      </w:r>
      <w:r>
        <w:rPr>
          <w:sz w:val="24"/>
        </w:rPr>
        <w:t>the</w:t>
      </w:r>
      <w:r>
        <w:rPr>
          <w:spacing w:val="-3"/>
          <w:sz w:val="24"/>
        </w:rPr>
        <w:t xml:space="preserve"> </w:t>
      </w:r>
      <w:r>
        <w:rPr>
          <w:sz w:val="24"/>
        </w:rPr>
        <w:t>back edge</w:t>
      </w:r>
      <w:r>
        <w:rPr>
          <w:spacing w:val="-2"/>
          <w:sz w:val="24"/>
        </w:rPr>
        <w:t xml:space="preserve"> </w:t>
      </w:r>
      <w:r>
        <w:rPr>
          <w:sz w:val="24"/>
        </w:rPr>
        <w:t>only.</w:t>
      </w:r>
    </w:p>
    <w:p w:rsidR="007071FE" w:rsidRDefault="007071FE">
      <w:pPr>
        <w:pStyle w:val="BodyText"/>
        <w:spacing w:before="11"/>
        <w:ind w:left="0"/>
        <w:rPr>
          <w:sz w:val="23"/>
        </w:rPr>
      </w:pPr>
    </w:p>
    <w:p w:rsidR="007071FE" w:rsidRDefault="00772D10">
      <w:pPr>
        <w:pStyle w:val="BodyText"/>
        <w:ind w:left="158"/>
        <w:jc w:val="center"/>
      </w:pPr>
      <w:r>
        <w:t>1</w:t>
      </w:r>
    </w:p>
    <w:p w:rsidR="007071FE" w:rsidRDefault="00772D10">
      <w:pPr>
        <w:pStyle w:val="BodyText"/>
        <w:ind w:left="5287" w:right="5128"/>
        <w:jc w:val="center"/>
      </w:pPr>
      <w:r>
        <w:t>(</w:t>
      </w:r>
      <w:proofErr w:type="gramStart"/>
      <w:r>
        <w:t>over</w:t>
      </w:r>
      <w:proofErr w:type="gramEnd"/>
      <w:r>
        <w:t>)</w:t>
      </w:r>
    </w:p>
    <w:p w:rsidR="007071FE" w:rsidRDefault="007071FE">
      <w:pPr>
        <w:jc w:val="center"/>
        <w:sectPr w:rsidR="007071FE">
          <w:type w:val="continuous"/>
          <w:pgSz w:w="12240" w:h="15840"/>
          <w:pgMar w:top="720" w:right="680" w:bottom="280" w:left="520" w:header="720" w:footer="720" w:gutter="0"/>
          <w:cols w:space="720"/>
        </w:sectPr>
      </w:pPr>
    </w:p>
    <w:p w:rsidR="007071FE" w:rsidRDefault="00772D10">
      <w:pPr>
        <w:pStyle w:val="BodyText"/>
        <w:spacing w:before="32"/>
        <w:ind w:left="100" w:right="2804"/>
      </w:pPr>
      <w:r>
        <w:lastRenderedPageBreak/>
        <w:t>(Go to #1.  These apply to both options)</w:t>
      </w:r>
    </w:p>
    <w:p w:rsidR="007071FE" w:rsidRDefault="007071FE">
      <w:pPr>
        <w:pStyle w:val="BodyText"/>
        <w:ind w:left="0"/>
      </w:pPr>
    </w:p>
    <w:p w:rsidR="007071FE" w:rsidRDefault="00772D10">
      <w:pPr>
        <w:pStyle w:val="ListParagraph"/>
        <w:numPr>
          <w:ilvl w:val="0"/>
          <w:numId w:val="1"/>
        </w:numPr>
        <w:tabs>
          <w:tab w:val="left" w:pos="405"/>
        </w:tabs>
        <w:ind w:right="143" w:firstLine="0"/>
        <w:rPr>
          <w:sz w:val="24"/>
        </w:rPr>
      </w:pPr>
      <w:r>
        <w:rPr>
          <w:sz w:val="24"/>
        </w:rPr>
        <w:t xml:space="preserve">Using additional Dualloc Tabs every 6” – 8” test for fit and install cover in truck. If any gaps are present use additional foam edge tape to fill in those gaps. Protrusions can be handled by carving away the foam </w:t>
      </w:r>
      <w:r>
        <w:rPr>
          <w:sz w:val="24"/>
        </w:rPr>
        <w:t>in that area.</w:t>
      </w:r>
    </w:p>
    <w:p w:rsidR="007071FE" w:rsidRDefault="007071FE">
      <w:pPr>
        <w:pStyle w:val="BodyText"/>
        <w:spacing w:before="11"/>
        <w:ind w:left="0"/>
        <w:rPr>
          <w:sz w:val="23"/>
        </w:rPr>
      </w:pPr>
    </w:p>
    <w:p w:rsidR="007071FE" w:rsidRDefault="00772D10">
      <w:pPr>
        <w:pStyle w:val="ListParagraph"/>
        <w:numPr>
          <w:ilvl w:val="0"/>
          <w:numId w:val="1"/>
        </w:numPr>
        <w:tabs>
          <w:tab w:val="left" w:pos="405"/>
        </w:tabs>
        <w:spacing w:before="1"/>
        <w:ind w:right="114" w:firstLine="0"/>
        <w:rPr>
          <w:sz w:val="24"/>
        </w:rPr>
      </w:pPr>
      <w:r>
        <w:rPr>
          <w:sz w:val="24"/>
        </w:rPr>
        <w:t xml:space="preserve">Once you are happy with the fit, you are ready to upholster the cover with fabric. To ensure the entire panel is covered, allow 2 extra inches of fabric around the entire panel use only a high temp. </w:t>
      </w:r>
      <w:proofErr w:type="gramStart"/>
      <w:r>
        <w:rPr>
          <w:sz w:val="24"/>
        </w:rPr>
        <w:t>contact</w:t>
      </w:r>
      <w:proofErr w:type="gramEnd"/>
      <w:r>
        <w:rPr>
          <w:sz w:val="24"/>
        </w:rPr>
        <w:t xml:space="preserve"> spray adhesive (RodDoors Spray Glu</w:t>
      </w:r>
      <w:r>
        <w:rPr>
          <w:sz w:val="24"/>
        </w:rPr>
        <w:t xml:space="preserve">e Cheese or 3M Super 90). Start in the center; spray both the back of the fabric and front of the panel – 2 square feet at a time. Take your time. If the fabric has a grain or </w:t>
      </w:r>
      <w:proofErr w:type="gramStart"/>
      <w:r>
        <w:rPr>
          <w:sz w:val="24"/>
        </w:rPr>
        <w:t>a pattern keep</w:t>
      </w:r>
      <w:proofErr w:type="gramEnd"/>
      <w:r>
        <w:rPr>
          <w:sz w:val="24"/>
        </w:rPr>
        <w:t xml:space="preserve"> it straight on the center of the panel. Any wrinkles can be remov</w:t>
      </w:r>
      <w:r>
        <w:rPr>
          <w:sz w:val="24"/>
        </w:rPr>
        <w:t>ed by lifting the fabric away from the panel and re-gluing</w:t>
      </w:r>
      <w:r>
        <w:rPr>
          <w:spacing w:val="-4"/>
          <w:sz w:val="24"/>
        </w:rPr>
        <w:t xml:space="preserve"> </w:t>
      </w:r>
      <w:r>
        <w:rPr>
          <w:sz w:val="24"/>
        </w:rPr>
        <w:t>the</w:t>
      </w:r>
      <w:r>
        <w:rPr>
          <w:spacing w:val="-4"/>
          <w:sz w:val="24"/>
        </w:rPr>
        <w:t xml:space="preserve"> </w:t>
      </w:r>
      <w:r>
        <w:rPr>
          <w:sz w:val="24"/>
        </w:rPr>
        <w:t>panel</w:t>
      </w:r>
      <w:r>
        <w:rPr>
          <w:spacing w:val="-2"/>
          <w:sz w:val="24"/>
        </w:rPr>
        <w:t xml:space="preserve"> </w:t>
      </w:r>
      <w:r>
        <w:rPr>
          <w:sz w:val="24"/>
        </w:rPr>
        <w:t>and</w:t>
      </w:r>
      <w:r>
        <w:rPr>
          <w:spacing w:val="-3"/>
          <w:sz w:val="24"/>
        </w:rPr>
        <w:t xml:space="preserve"> </w:t>
      </w:r>
      <w:r>
        <w:rPr>
          <w:sz w:val="24"/>
        </w:rPr>
        <w:t>the</w:t>
      </w:r>
      <w:r>
        <w:rPr>
          <w:spacing w:val="-3"/>
          <w:sz w:val="24"/>
        </w:rPr>
        <w:t xml:space="preserve"> </w:t>
      </w:r>
      <w:r>
        <w:rPr>
          <w:sz w:val="24"/>
        </w:rPr>
        <w:t>fabric,</w:t>
      </w:r>
      <w:r>
        <w:rPr>
          <w:spacing w:val="-3"/>
          <w:sz w:val="24"/>
        </w:rPr>
        <w:t xml:space="preserve"> </w:t>
      </w:r>
      <w:r>
        <w:rPr>
          <w:sz w:val="24"/>
        </w:rPr>
        <w:t>work</w:t>
      </w:r>
      <w:r>
        <w:rPr>
          <w:spacing w:val="-5"/>
          <w:sz w:val="24"/>
        </w:rPr>
        <w:t xml:space="preserve"> </w:t>
      </w:r>
      <w:r>
        <w:rPr>
          <w:sz w:val="24"/>
        </w:rPr>
        <w:t>the</w:t>
      </w:r>
      <w:r>
        <w:rPr>
          <w:spacing w:val="-4"/>
          <w:sz w:val="24"/>
        </w:rPr>
        <w:t xml:space="preserve"> </w:t>
      </w:r>
      <w:r>
        <w:rPr>
          <w:sz w:val="24"/>
        </w:rPr>
        <w:t>fabric</w:t>
      </w:r>
      <w:r>
        <w:rPr>
          <w:spacing w:val="-5"/>
          <w:sz w:val="24"/>
        </w:rPr>
        <w:t xml:space="preserve"> </w:t>
      </w:r>
      <w:r>
        <w:rPr>
          <w:sz w:val="24"/>
        </w:rPr>
        <w:t>in</w:t>
      </w:r>
      <w:r>
        <w:rPr>
          <w:spacing w:val="-2"/>
          <w:sz w:val="24"/>
        </w:rPr>
        <w:t xml:space="preserve"> </w:t>
      </w:r>
      <w:r>
        <w:rPr>
          <w:sz w:val="24"/>
        </w:rPr>
        <w:t>a</w:t>
      </w:r>
      <w:r>
        <w:rPr>
          <w:spacing w:val="-4"/>
          <w:sz w:val="24"/>
        </w:rPr>
        <w:t xml:space="preserve"> </w:t>
      </w:r>
      <w:r>
        <w:rPr>
          <w:sz w:val="24"/>
        </w:rPr>
        <w:t>different</w:t>
      </w:r>
      <w:r>
        <w:rPr>
          <w:spacing w:val="-3"/>
          <w:sz w:val="24"/>
        </w:rPr>
        <w:t xml:space="preserve"> </w:t>
      </w:r>
      <w:r>
        <w:rPr>
          <w:sz w:val="24"/>
        </w:rPr>
        <w:t>direction</w:t>
      </w:r>
      <w:r>
        <w:rPr>
          <w:spacing w:val="-3"/>
          <w:sz w:val="24"/>
        </w:rPr>
        <w:t xml:space="preserve"> </w:t>
      </w:r>
      <w:r>
        <w:rPr>
          <w:sz w:val="24"/>
        </w:rPr>
        <w:t>this</w:t>
      </w:r>
      <w:r>
        <w:rPr>
          <w:spacing w:val="-3"/>
          <w:sz w:val="24"/>
        </w:rPr>
        <w:t xml:space="preserve"> </w:t>
      </w:r>
      <w:r>
        <w:rPr>
          <w:sz w:val="24"/>
        </w:rPr>
        <w:t>time.</w:t>
      </w:r>
    </w:p>
    <w:p w:rsidR="007071FE" w:rsidRDefault="007071FE">
      <w:pPr>
        <w:pStyle w:val="BodyText"/>
        <w:spacing w:before="11"/>
        <w:ind w:left="0"/>
        <w:rPr>
          <w:sz w:val="23"/>
        </w:rPr>
      </w:pPr>
    </w:p>
    <w:p w:rsidR="007071FE" w:rsidRDefault="00772D10">
      <w:pPr>
        <w:pStyle w:val="ListParagraph"/>
        <w:numPr>
          <w:ilvl w:val="0"/>
          <w:numId w:val="1"/>
        </w:numPr>
        <w:tabs>
          <w:tab w:val="left" w:pos="405"/>
        </w:tabs>
        <w:spacing w:before="1"/>
        <w:ind w:left="404" w:hanging="304"/>
        <w:rPr>
          <w:sz w:val="24"/>
        </w:rPr>
      </w:pPr>
      <w:r>
        <w:rPr>
          <w:sz w:val="24"/>
        </w:rPr>
        <w:t>On</w:t>
      </w:r>
      <w:r>
        <w:rPr>
          <w:spacing w:val="-4"/>
          <w:sz w:val="24"/>
        </w:rPr>
        <w:t xml:space="preserve"> </w:t>
      </w:r>
      <w:r>
        <w:rPr>
          <w:sz w:val="24"/>
        </w:rPr>
        <w:t>the</w:t>
      </w:r>
      <w:r>
        <w:rPr>
          <w:spacing w:val="-1"/>
          <w:sz w:val="24"/>
        </w:rPr>
        <w:t xml:space="preserve"> </w:t>
      </w:r>
      <w:r>
        <w:rPr>
          <w:sz w:val="24"/>
        </w:rPr>
        <w:t>back</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panel,</w:t>
      </w:r>
      <w:r>
        <w:rPr>
          <w:spacing w:val="-1"/>
          <w:sz w:val="24"/>
        </w:rPr>
        <w:t xml:space="preserve"> </w:t>
      </w:r>
      <w:r>
        <w:rPr>
          <w:sz w:val="24"/>
        </w:rPr>
        <w:t>glue</w:t>
      </w:r>
      <w:r>
        <w:rPr>
          <w:spacing w:val="-3"/>
          <w:sz w:val="24"/>
        </w:rPr>
        <w:t xml:space="preserve"> </w:t>
      </w:r>
      <w:r>
        <w:rPr>
          <w:sz w:val="24"/>
        </w:rPr>
        <w:t>the</w:t>
      </w:r>
      <w:r>
        <w:rPr>
          <w:spacing w:val="-4"/>
          <w:sz w:val="24"/>
        </w:rPr>
        <w:t xml:space="preserve"> </w:t>
      </w:r>
      <w:r>
        <w:rPr>
          <w:sz w:val="24"/>
        </w:rPr>
        <w:t>fabric</w:t>
      </w:r>
      <w:r>
        <w:rPr>
          <w:spacing w:val="-3"/>
          <w:sz w:val="24"/>
        </w:rPr>
        <w:t xml:space="preserve"> </w:t>
      </w:r>
      <w:r>
        <w:rPr>
          <w:sz w:val="24"/>
        </w:rPr>
        <w:t>over</w:t>
      </w:r>
      <w:r>
        <w:rPr>
          <w:spacing w:val="-4"/>
          <w:sz w:val="24"/>
        </w:rPr>
        <w:t xml:space="preserve"> </w:t>
      </w:r>
      <w:r>
        <w:rPr>
          <w:sz w:val="24"/>
        </w:rPr>
        <w:t>the</w:t>
      </w:r>
      <w:r>
        <w:rPr>
          <w:spacing w:val="-1"/>
          <w:sz w:val="24"/>
        </w:rPr>
        <w:t xml:space="preserve"> </w:t>
      </w:r>
      <w:r>
        <w:rPr>
          <w:sz w:val="24"/>
        </w:rPr>
        <w:t>edge</w:t>
      </w:r>
      <w:r>
        <w:rPr>
          <w:spacing w:val="-4"/>
          <w:sz w:val="24"/>
        </w:rPr>
        <w:t xml:space="preserve"> </w:t>
      </w:r>
      <w:r>
        <w:rPr>
          <w:sz w:val="24"/>
        </w:rPr>
        <w:t>tape</w:t>
      </w:r>
      <w:r>
        <w:rPr>
          <w:spacing w:val="-1"/>
          <w:sz w:val="24"/>
        </w:rPr>
        <w:t xml:space="preserve"> </w:t>
      </w:r>
      <w:r>
        <w:rPr>
          <w:sz w:val="24"/>
        </w:rPr>
        <w:t>and</w:t>
      </w:r>
      <w:r>
        <w:rPr>
          <w:spacing w:val="-3"/>
          <w:sz w:val="24"/>
        </w:rPr>
        <w:t xml:space="preserve"> </w:t>
      </w:r>
      <w:r>
        <w:rPr>
          <w:sz w:val="24"/>
        </w:rPr>
        <w:t>trim</w:t>
      </w:r>
      <w:r>
        <w:rPr>
          <w:spacing w:val="-4"/>
          <w:sz w:val="24"/>
        </w:rPr>
        <w:t xml:space="preserve"> </w:t>
      </w:r>
      <w:r>
        <w:rPr>
          <w:sz w:val="24"/>
        </w:rPr>
        <w:t>to</w:t>
      </w:r>
      <w:r>
        <w:rPr>
          <w:spacing w:val="5"/>
          <w:sz w:val="24"/>
        </w:rPr>
        <w:t xml:space="preserve"> </w:t>
      </w:r>
      <w:r>
        <w:rPr>
          <w:sz w:val="24"/>
        </w:rPr>
        <w:t>within</w:t>
      </w:r>
      <w:r>
        <w:rPr>
          <w:spacing w:val="-3"/>
          <w:sz w:val="24"/>
        </w:rPr>
        <w:t xml:space="preserve"> </w:t>
      </w:r>
      <w:r>
        <w:rPr>
          <w:sz w:val="24"/>
        </w:rPr>
        <w:t>½”</w:t>
      </w:r>
      <w:r>
        <w:rPr>
          <w:spacing w:val="-1"/>
          <w:sz w:val="24"/>
        </w:rPr>
        <w:t xml:space="preserve"> </w:t>
      </w:r>
      <w:r>
        <w:rPr>
          <w:sz w:val="24"/>
        </w:rPr>
        <w:t>–</w:t>
      </w:r>
      <w:r>
        <w:rPr>
          <w:spacing w:val="-3"/>
          <w:sz w:val="24"/>
        </w:rPr>
        <w:t xml:space="preserve"> </w:t>
      </w:r>
      <w:r>
        <w:rPr>
          <w:sz w:val="24"/>
        </w:rPr>
        <w:t>¾”</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edge.</w:t>
      </w:r>
    </w:p>
    <w:p w:rsidR="007071FE" w:rsidRDefault="007071FE">
      <w:pPr>
        <w:pStyle w:val="BodyText"/>
        <w:ind w:left="0"/>
      </w:pPr>
    </w:p>
    <w:p w:rsidR="007071FE" w:rsidRDefault="00772D10">
      <w:pPr>
        <w:pStyle w:val="BodyText"/>
        <w:ind w:left="100" w:right="2804"/>
      </w:pPr>
      <w:r>
        <w:t>Re-install the panel in the truck.</w:t>
      </w:r>
    </w:p>
    <w:p w:rsidR="007071FE" w:rsidRDefault="007071FE">
      <w:pPr>
        <w:pStyle w:val="BodyText"/>
        <w:spacing w:before="10"/>
        <w:ind w:left="0"/>
        <w:rPr>
          <w:sz w:val="23"/>
        </w:rPr>
      </w:pPr>
    </w:p>
    <w:p w:rsidR="007071FE" w:rsidRDefault="00772D10">
      <w:pPr>
        <w:ind w:left="4166" w:right="2804" w:hanging="1326"/>
        <w:rPr>
          <w:b/>
          <w:sz w:val="32"/>
        </w:rPr>
      </w:pPr>
      <w:r>
        <w:rPr>
          <w:b/>
          <w:sz w:val="32"/>
        </w:rPr>
        <w:t xml:space="preserve">Thank you for choosing RodDoors, Inc.!! </w:t>
      </w:r>
      <w:hyperlink r:id="rId19">
        <w:r>
          <w:rPr>
            <w:b/>
            <w:sz w:val="32"/>
          </w:rPr>
          <w:t>www.roddoors.com</w:t>
        </w:r>
      </w:hyperlink>
    </w:p>
    <w:sectPr w:rsidR="007071FE" w:rsidSect="007071FE">
      <w:pgSz w:w="12240" w:h="15840"/>
      <w:pgMar w:top="980" w:right="6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27F"/>
    <w:multiLevelType w:val="hybridMultilevel"/>
    <w:tmpl w:val="7220C738"/>
    <w:lvl w:ilvl="0" w:tplc="493C17C8">
      <w:start w:val="1"/>
      <w:numFmt w:val="upperLetter"/>
      <w:lvlText w:val="%1)"/>
      <w:lvlJc w:val="left"/>
      <w:pPr>
        <w:ind w:left="200" w:hanging="266"/>
        <w:jc w:val="left"/>
      </w:pPr>
      <w:rPr>
        <w:rFonts w:ascii="Calibri" w:eastAsia="Calibri" w:hAnsi="Calibri" w:cs="Calibri" w:hint="default"/>
        <w:w w:val="100"/>
        <w:sz w:val="24"/>
        <w:szCs w:val="24"/>
      </w:rPr>
    </w:lvl>
    <w:lvl w:ilvl="1" w:tplc="D3CCE110">
      <w:start w:val="1"/>
      <w:numFmt w:val="bullet"/>
      <w:lvlText w:val="•"/>
      <w:lvlJc w:val="left"/>
      <w:pPr>
        <w:ind w:left="1284" w:hanging="266"/>
      </w:pPr>
      <w:rPr>
        <w:rFonts w:hint="default"/>
      </w:rPr>
    </w:lvl>
    <w:lvl w:ilvl="2" w:tplc="B29800C0">
      <w:start w:val="1"/>
      <w:numFmt w:val="bullet"/>
      <w:lvlText w:val="•"/>
      <w:lvlJc w:val="left"/>
      <w:pPr>
        <w:ind w:left="2368" w:hanging="266"/>
      </w:pPr>
      <w:rPr>
        <w:rFonts w:hint="default"/>
      </w:rPr>
    </w:lvl>
    <w:lvl w:ilvl="3" w:tplc="FDE004C8">
      <w:start w:val="1"/>
      <w:numFmt w:val="bullet"/>
      <w:lvlText w:val="•"/>
      <w:lvlJc w:val="left"/>
      <w:pPr>
        <w:ind w:left="3452" w:hanging="266"/>
      </w:pPr>
      <w:rPr>
        <w:rFonts w:hint="default"/>
      </w:rPr>
    </w:lvl>
    <w:lvl w:ilvl="4" w:tplc="BA6C7790">
      <w:start w:val="1"/>
      <w:numFmt w:val="bullet"/>
      <w:lvlText w:val="•"/>
      <w:lvlJc w:val="left"/>
      <w:pPr>
        <w:ind w:left="4536" w:hanging="266"/>
      </w:pPr>
      <w:rPr>
        <w:rFonts w:hint="default"/>
      </w:rPr>
    </w:lvl>
    <w:lvl w:ilvl="5" w:tplc="4D6820B6">
      <w:start w:val="1"/>
      <w:numFmt w:val="bullet"/>
      <w:lvlText w:val="•"/>
      <w:lvlJc w:val="left"/>
      <w:pPr>
        <w:ind w:left="5620" w:hanging="266"/>
      </w:pPr>
      <w:rPr>
        <w:rFonts w:hint="default"/>
      </w:rPr>
    </w:lvl>
    <w:lvl w:ilvl="6" w:tplc="728AA078">
      <w:start w:val="1"/>
      <w:numFmt w:val="bullet"/>
      <w:lvlText w:val="•"/>
      <w:lvlJc w:val="left"/>
      <w:pPr>
        <w:ind w:left="6704" w:hanging="266"/>
      </w:pPr>
      <w:rPr>
        <w:rFonts w:hint="default"/>
      </w:rPr>
    </w:lvl>
    <w:lvl w:ilvl="7" w:tplc="CDA268E0">
      <w:start w:val="1"/>
      <w:numFmt w:val="bullet"/>
      <w:lvlText w:val="•"/>
      <w:lvlJc w:val="left"/>
      <w:pPr>
        <w:ind w:left="7788" w:hanging="266"/>
      </w:pPr>
      <w:rPr>
        <w:rFonts w:hint="default"/>
      </w:rPr>
    </w:lvl>
    <w:lvl w:ilvl="8" w:tplc="D9567936">
      <w:start w:val="1"/>
      <w:numFmt w:val="bullet"/>
      <w:lvlText w:val="•"/>
      <w:lvlJc w:val="left"/>
      <w:pPr>
        <w:ind w:left="8872" w:hanging="266"/>
      </w:pPr>
      <w:rPr>
        <w:rFonts w:hint="default"/>
      </w:rPr>
    </w:lvl>
  </w:abstractNum>
  <w:abstractNum w:abstractNumId="1">
    <w:nsid w:val="254920EF"/>
    <w:multiLevelType w:val="hybridMultilevel"/>
    <w:tmpl w:val="A61E80C0"/>
    <w:lvl w:ilvl="0" w:tplc="E812A824">
      <w:start w:val="1"/>
      <w:numFmt w:val="decimal"/>
      <w:lvlText w:val="%1)"/>
      <w:lvlJc w:val="left"/>
      <w:pPr>
        <w:ind w:left="100" w:hanging="305"/>
        <w:jc w:val="left"/>
      </w:pPr>
      <w:rPr>
        <w:rFonts w:ascii="Calibri" w:eastAsia="Calibri" w:hAnsi="Calibri" w:cs="Calibri" w:hint="default"/>
        <w:spacing w:val="-3"/>
        <w:w w:val="99"/>
        <w:sz w:val="24"/>
        <w:szCs w:val="24"/>
      </w:rPr>
    </w:lvl>
    <w:lvl w:ilvl="1" w:tplc="F4AE7022">
      <w:start w:val="1"/>
      <w:numFmt w:val="bullet"/>
      <w:lvlText w:val="•"/>
      <w:lvlJc w:val="left"/>
      <w:pPr>
        <w:ind w:left="1188" w:hanging="305"/>
      </w:pPr>
      <w:rPr>
        <w:rFonts w:hint="default"/>
      </w:rPr>
    </w:lvl>
    <w:lvl w:ilvl="2" w:tplc="650051B0">
      <w:start w:val="1"/>
      <w:numFmt w:val="bullet"/>
      <w:lvlText w:val="•"/>
      <w:lvlJc w:val="left"/>
      <w:pPr>
        <w:ind w:left="2276" w:hanging="305"/>
      </w:pPr>
      <w:rPr>
        <w:rFonts w:hint="default"/>
      </w:rPr>
    </w:lvl>
    <w:lvl w:ilvl="3" w:tplc="40742CCC">
      <w:start w:val="1"/>
      <w:numFmt w:val="bullet"/>
      <w:lvlText w:val="•"/>
      <w:lvlJc w:val="left"/>
      <w:pPr>
        <w:ind w:left="3364" w:hanging="305"/>
      </w:pPr>
      <w:rPr>
        <w:rFonts w:hint="default"/>
      </w:rPr>
    </w:lvl>
    <w:lvl w:ilvl="4" w:tplc="E3C6E574">
      <w:start w:val="1"/>
      <w:numFmt w:val="bullet"/>
      <w:lvlText w:val="•"/>
      <w:lvlJc w:val="left"/>
      <w:pPr>
        <w:ind w:left="4452" w:hanging="305"/>
      </w:pPr>
      <w:rPr>
        <w:rFonts w:hint="default"/>
      </w:rPr>
    </w:lvl>
    <w:lvl w:ilvl="5" w:tplc="10D03876">
      <w:start w:val="1"/>
      <w:numFmt w:val="bullet"/>
      <w:lvlText w:val="•"/>
      <w:lvlJc w:val="left"/>
      <w:pPr>
        <w:ind w:left="5540" w:hanging="305"/>
      </w:pPr>
      <w:rPr>
        <w:rFonts w:hint="default"/>
      </w:rPr>
    </w:lvl>
    <w:lvl w:ilvl="6" w:tplc="6C50904A">
      <w:start w:val="1"/>
      <w:numFmt w:val="bullet"/>
      <w:lvlText w:val="•"/>
      <w:lvlJc w:val="left"/>
      <w:pPr>
        <w:ind w:left="6628" w:hanging="305"/>
      </w:pPr>
      <w:rPr>
        <w:rFonts w:hint="default"/>
      </w:rPr>
    </w:lvl>
    <w:lvl w:ilvl="7" w:tplc="0D12AAF0">
      <w:start w:val="1"/>
      <w:numFmt w:val="bullet"/>
      <w:lvlText w:val="•"/>
      <w:lvlJc w:val="left"/>
      <w:pPr>
        <w:ind w:left="7716" w:hanging="305"/>
      </w:pPr>
      <w:rPr>
        <w:rFonts w:hint="default"/>
      </w:rPr>
    </w:lvl>
    <w:lvl w:ilvl="8" w:tplc="5C84C7BE">
      <w:start w:val="1"/>
      <w:numFmt w:val="bullet"/>
      <w:lvlText w:val="•"/>
      <w:lvlJc w:val="left"/>
      <w:pPr>
        <w:ind w:left="8804" w:hanging="305"/>
      </w:pPr>
      <w:rPr>
        <w:rFonts w:hint="default"/>
      </w:rPr>
    </w:lvl>
  </w:abstractNum>
  <w:abstractNum w:abstractNumId="2">
    <w:nsid w:val="4035658F"/>
    <w:multiLevelType w:val="hybridMultilevel"/>
    <w:tmpl w:val="FD703B22"/>
    <w:lvl w:ilvl="0" w:tplc="D2CEB282">
      <w:start w:val="1"/>
      <w:numFmt w:val="decimal"/>
      <w:lvlText w:val="%1"/>
      <w:lvlJc w:val="left"/>
      <w:pPr>
        <w:ind w:left="200" w:hanging="233"/>
        <w:jc w:val="left"/>
      </w:pPr>
      <w:rPr>
        <w:rFonts w:ascii="Calibri" w:eastAsia="Calibri" w:hAnsi="Calibri" w:cs="Calibri" w:hint="default"/>
        <w:spacing w:val="-3"/>
        <w:w w:val="100"/>
        <w:sz w:val="24"/>
        <w:szCs w:val="24"/>
      </w:rPr>
    </w:lvl>
    <w:lvl w:ilvl="1" w:tplc="D51E8B14">
      <w:start w:val="1"/>
      <w:numFmt w:val="bullet"/>
      <w:lvlText w:val="•"/>
      <w:lvlJc w:val="left"/>
      <w:pPr>
        <w:ind w:left="1284" w:hanging="233"/>
      </w:pPr>
      <w:rPr>
        <w:rFonts w:hint="default"/>
      </w:rPr>
    </w:lvl>
    <w:lvl w:ilvl="2" w:tplc="0F847E38">
      <w:start w:val="1"/>
      <w:numFmt w:val="bullet"/>
      <w:lvlText w:val="•"/>
      <w:lvlJc w:val="left"/>
      <w:pPr>
        <w:ind w:left="2368" w:hanging="233"/>
      </w:pPr>
      <w:rPr>
        <w:rFonts w:hint="default"/>
      </w:rPr>
    </w:lvl>
    <w:lvl w:ilvl="3" w:tplc="90B8807E">
      <w:start w:val="1"/>
      <w:numFmt w:val="bullet"/>
      <w:lvlText w:val="•"/>
      <w:lvlJc w:val="left"/>
      <w:pPr>
        <w:ind w:left="3452" w:hanging="233"/>
      </w:pPr>
      <w:rPr>
        <w:rFonts w:hint="default"/>
      </w:rPr>
    </w:lvl>
    <w:lvl w:ilvl="4" w:tplc="C68C730A">
      <w:start w:val="1"/>
      <w:numFmt w:val="bullet"/>
      <w:lvlText w:val="•"/>
      <w:lvlJc w:val="left"/>
      <w:pPr>
        <w:ind w:left="4536" w:hanging="233"/>
      </w:pPr>
      <w:rPr>
        <w:rFonts w:hint="default"/>
      </w:rPr>
    </w:lvl>
    <w:lvl w:ilvl="5" w:tplc="ACB644B4">
      <w:start w:val="1"/>
      <w:numFmt w:val="bullet"/>
      <w:lvlText w:val="•"/>
      <w:lvlJc w:val="left"/>
      <w:pPr>
        <w:ind w:left="5620" w:hanging="233"/>
      </w:pPr>
      <w:rPr>
        <w:rFonts w:hint="default"/>
      </w:rPr>
    </w:lvl>
    <w:lvl w:ilvl="6" w:tplc="FAE27D22">
      <w:start w:val="1"/>
      <w:numFmt w:val="bullet"/>
      <w:lvlText w:val="•"/>
      <w:lvlJc w:val="left"/>
      <w:pPr>
        <w:ind w:left="6704" w:hanging="233"/>
      </w:pPr>
      <w:rPr>
        <w:rFonts w:hint="default"/>
      </w:rPr>
    </w:lvl>
    <w:lvl w:ilvl="7" w:tplc="0AE41E64">
      <w:start w:val="1"/>
      <w:numFmt w:val="bullet"/>
      <w:lvlText w:val="•"/>
      <w:lvlJc w:val="left"/>
      <w:pPr>
        <w:ind w:left="7788" w:hanging="233"/>
      </w:pPr>
      <w:rPr>
        <w:rFonts w:hint="default"/>
      </w:rPr>
    </w:lvl>
    <w:lvl w:ilvl="8" w:tplc="34701B1E">
      <w:start w:val="1"/>
      <w:numFmt w:val="bullet"/>
      <w:lvlText w:val="•"/>
      <w:lvlJc w:val="left"/>
      <w:pPr>
        <w:ind w:left="8872" w:hanging="233"/>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7071FE"/>
    <w:rsid w:val="007071FE"/>
    <w:rsid w:val="00772D10"/>
    <w:rsid w:val="00B1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71FE"/>
    <w:rPr>
      <w:rFonts w:ascii="Calibri" w:eastAsia="Calibri" w:hAnsi="Calibri" w:cs="Calibri"/>
    </w:rPr>
  </w:style>
  <w:style w:type="paragraph" w:styleId="Heading1">
    <w:name w:val="heading 1"/>
    <w:basedOn w:val="Normal"/>
    <w:uiPriority w:val="1"/>
    <w:qFormat/>
    <w:rsid w:val="007071FE"/>
    <w:pPr>
      <w:ind w:left="2962" w:right="76"/>
      <w:outlineLvl w:val="0"/>
    </w:pPr>
    <w:rPr>
      <w:b/>
      <w:bCs/>
      <w:sz w:val="36"/>
      <w:szCs w:val="36"/>
    </w:rPr>
  </w:style>
  <w:style w:type="paragraph" w:styleId="Heading2">
    <w:name w:val="heading 2"/>
    <w:basedOn w:val="Normal"/>
    <w:uiPriority w:val="1"/>
    <w:qFormat/>
    <w:rsid w:val="007071FE"/>
    <w:pPr>
      <w:spacing w:before="120"/>
      <w:ind w:left="200" w:right="7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71FE"/>
    <w:pPr>
      <w:ind w:left="200"/>
    </w:pPr>
    <w:rPr>
      <w:sz w:val="24"/>
      <w:szCs w:val="24"/>
    </w:rPr>
  </w:style>
  <w:style w:type="paragraph" w:styleId="ListParagraph">
    <w:name w:val="List Paragraph"/>
    <w:basedOn w:val="Normal"/>
    <w:uiPriority w:val="1"/>
    <w:qFormat/>
    <w:rsid w:val="007071FE"/>
    <w:pPr>
      <w:ind w:left="200"/>
    </w:pPr>
  </w:style>
  <w:style w:type="paragraph" w:customStyle="1" w:styleId="TableParagraph">
    <w:name w:val="Table Paragraph"/>
    <w:basedOn w:val="Normal"/>
    <w:uiPriority w:val="1"/>
    <w:qFormat/>
    <w:rsid w:val="007071FE"/>
    <w:pPr>
      <w:ind w:left="200"/>
    </w:pPr>
    <w:rPr>
      <w:rFonts w:ascii="Arial" w:eastAsia="Arial" w:hAnsi="Arial" w:cs="Arial"/>
    </w:rPr>
  </w:style>
  <w:style w:type="paragraph" w:styleId="BalloonText">
    <w:name w:val="Balloon Text"/>
    <w:basedOn w:val="Normal"/>
    <w:link w:val="BalloonTextChar"/>
    <w:uiPriority w:val="99"/>
    <w:semiHidden/>
    <w:unhideWhenUsed/>
    <w:rsid w:val="00B16C62"/>
    <w:rPr>
      <w:rFonts w:ascii="Tahoma" w:hAnsi="Tahoma" w:cs="Tahoma"/>
      <w:sz w:val="16"/>
      <w:szCs w:val="16"/>
    </w:rPr>
  </w:style>
  <w:style w:type="character" w:customStyle="1" w:styleId="BalloonTextChar">
    <w:name w:val="Balloon Text Char"/>
    <w:basedOn w:val="DefaultParagraphFont"/>
    <w:link w:val="BalloonText"/>
    <w:uiPriority w:val="99"/>
    <w:semiHidden/>
    <w:rsid w:val="00B16C6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www.roddoor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shop-box</cp:lastModifiedBy>
  <cp:revision>2</cp:revision>
  <dcterms:created xsi:type="dcterms:W3CDTF">2016-08-12T21:06:00Z</dcterms:created>
  <dcterms:modified xsi:type="dcterms:W3CDTF">2016-08-12T21:08:00Z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2008-04-18T00:00:00Z</vt:filetime>
  </property>
  <property fmtid="{D5CDD505-2E9C-101B-9397-08002B2CF9AE}" pid="3" name="Creator">
    <vt:lpwstr>Microsoft® Office Word 2007</vt:lpwstr>
  </property>
  <property fmtid="{D5CDD505-2E9C-101B-9397-08002B2CF9AE}" pid="4" name="LastSaved">
    <vt:filetime>2016-08-12T00:00:00Z</vt:filetime>
  </property>
</Properties>
</file>